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617CE" w14:textId="275A7620" w:rsidR="00501DA8" w:rsidRPr="00FE6CED" w:rsidRDefault="00501DA8" w:rsidP="00501DA8">
      <w:pPr>
        <w:ind w:firstLineChars="2400" w:firstLine="5760"/>
        <w:jc w:val="right"/>
        <w:rPr>
          <w:sz w:val="24"/>
          <w:szCs w:val="24"/>
        </w:rPr>
      </w:pPr>
      <w:r w:rsidRPr="00FE6CED">
        <w:rPr>
          <w:rFonts w:hint="eastAsia"/>
          <w:sz w:val="24"/>
          <w:szCs w:val="24"/>
        </w:rPr>
        <w:t>２０</w:t>
      </w:r>
      <w:r w:rsidR="00F47106">
        <w:rPr>
          <w:rFonts w:hint="eastAsia"/>
          <w:sz w:val="24"/>
          <w:szCs w:val="24"/>
        </w:rPr>
        <w:t>２０</w:t>
      </w:r>
      <w:r>
        <w:rPr>
          <w:rFonts w:hint="eastAsia"/>
          <w:sz w:val="24"/>
          <w:szCs w:val="24"/>
        </w:rPr>
        <w:t>年</w:t>
      </w:r>
      <w:r w:rsidR="00A14DAB">
        <w:rPr>
          <w:rFonts w:hint="eastAsia"/>
          <w:sz w:val="24"/>
          <w:szCs w:val="24"/>
        </w:rPr>
        <w:t>１</w:t>
      </w:r>
      <w:r w:rsidR="001E57EB">
        <w:rPr>
          <w:rFonts w:hint="eastAsia"/>
          <w:sz w:val="24"/>
          <w:szCs w:val="24"/>
        </w:rPr>
        <w:t>２</w:t>
      </w:r>
      <w:r w:rsidRPr="00FE6CED">
        <w:rPr>
          <w:rFonts w:hint="eastAsia"/>
          <w:sz w:val="24"/>
          <w:szCs w:val="24"/>
        </w:rPr>
        <w:t>月</w:t>
      </w:r>
      <w:r w:rsidR="002E3657">
        <w:rPr>
          <w:rFonts w:hint="eastAsia"/>
          <w:sz w:val="24"/>
          <w:szCs w:val="24"/>
        </w:rPr>
        <w:t xml:space="preserve">　</w:t>
      </w:r>
      <w:r w:rsidR="001E57EB">
        <w:rPr>
          <w:rFonts w:hint="eastAsia"/>
          <w:sz w:val="24"/>
          <w:szCs w:val="24"/>
        </w:rPr>
        <w:t>４</w:t>
      </w:r>
      <w:r w:rsidRPr="00FE6CED">
        <w:rPr>
          <w:rFonts w:hint="eastAsia"/>
          <w:sz w:val="24"/>
          <w:szCs w:val="24"/>
        </w:rPr>
        <w:t>日</w:t>
      </w:r>
    </w:p>
    <w:p w14:paraId="38514245" w14:textId="77777777" w:rsidR="008E3145" w:rsidRDefault="008E3145" w:rsidP="00501DA8">
      <w:pPr>
        <w:rPr>
          <w:kern w:val="0"/>
          <w:sz w:val="24"/>
        </w:rPr>
      </w:pPr>
    </w:p>
    <w:p w14:paraId="70BC3876" w14:textId="592D4231" w:rsidR="00501DA8" w:rsidRPr="009F7CCA" w:rsidRDefault="00501DA8" w:rsidP="00501DA8">
      <w:pPr>
        <w:rPr>
          <w:sz w:val="24"/>
        </w:rPr>
      </w:pPr>
      <w:r w:rsidRPr="009F7CCA">
        <w:rPr>
          <w:rFonts w:hint="eastAsia"/>
          <w:kern w:val="0"/>
          <w:sz w:val="24"/>
        </w:rPr>
        <w:t>仙台市長</w:t>
      </w:r>
    </w:p>
    <w:p w14:paraId="7FCF062B" w14:textId="77777777" w:rsidR="00501DA8" w:rsidRPr="00E7738A" w:rsidRDefault="00501DA8" w:rsidP="00501DA8">
      <w:pPr>
        <w:ind w:firstLineChars="200" w:firstLine="560"/>
        <w:rPr>
          <w:sz w:val="28"/>
          <w:szCs w:val="28"/>
        </w:rPr>
      </w:pPr>
      <w:r>
        <w:rPr>
          <w:rFonts w:hint="eastAsia"/>
          <w:sz w:val="28"/>
          <w:szCs w:val="28"/>
        </w:rPr>
        <w:t>郡</w:t>
      </w:r>
      <w:r w:rsidRPr="00E7738A">
        <w:rPr>
          <w:rFonts w:hint="eastAsia"/>
          <w:sz w:val="28"/>
          <w:szCs w:val="28"/>
        </w:rPr>
        <w:t xml:space="preserve">　</w:t>
      </w:r>
      <w:r>
        <w:rPr>
          <w:rFonts w:hint="eastAsia"/>
          <w:sz w:val="28"/>
          <w:szCs w:val="28"/>
        </w:rPr>
        <w:t>和子</w:t>
      </w:r>
      <w:r w:rsidRPr="00E7738A">
        <w:rPr>
          <w:rFonts w:hint="eastAsia"/>
          <w:sz w:val="28"/>
          <w:szCs w:val="28"/>
        </w:rPr>
        <w:t xml:space="preserve">　</w:t>
      </w:r>
      <w:r>
        <w:rPr>
          <w:rFonts w:hint="eastAsia"/>
          <w:sz w:val="28"/>
          <w:szCs w:val="28"/>
        </w:rPr>
        <w:t>様</w:t>
      </w:r>
    </w:p>
    <w:p w14:paraId="442C90D6" w14:textId="4534A565" w:rsidR="00501DA8" w:rsidRPr="009F7CCA" w:rsidRDefault="00501DA8" w:rsidP="002E3657">
      <w:pPr>
        <w:jc w:val="left"/>
        <w:rPr>
          <w:sz w:val="24"/>
        </w:rPr>
      </w:pPr>
      <w:r w:rsidRPr="009F7CCA">
        <w:rPr>
          <w:rFonts w:hint="eastAsia"/>
          <w:sz w:val="24"/>
        </w:rPr>
        <w:t xml:space="preserve">　　　　　　　　　　</w:t>
      </w:r>
      <w:r w:rsidR="002E3657">
        <w:rPr>
          <w:rFonts w:hint="eastAsia"/>
          <w:sz w:val="24"/>
        </w:rPr>
        <w:t xml:space="preserve">　　</w:t>
      </w:r>
      <w:r w:rsidRPr="009F7CCA">
        <w:rPr>
          <w:rFonts w:hint="eastAsia"/>
          <w:sz w:val="24"/>
        </w:rPr>
        <w:t xml:space="preserve">　　　　　　　　　　　</w:t>
      </w:r>
      <w:r w:rsidRPr="002E3657">
        <w:rPr>
          <w:rFonts w:hint="eastAsia"/>
          <w:spacing w:val="26"/>
          <w:kern w:val="0"/>
          <w:sz w:val="24"/>
          <w:fitText w:val="2880" w:id="1784305668"/>
        </w:rPr>
        <w:t>日本労働組合総連合</w:t>
      </w:r>
      <w:r w:rsidRPr="002E3657">
        <w:rPr>
          <w:rFonts w:hint="eastAsia"/>
          <w:spacing w:val="6"/>
          <w:kern w:val="0"/>
          <w:sz w:val="24"/>
          <w:fitText w:val="2880" w:id="1784305668"/>
        </w:rPr>
        <w:t>会</w:t>
      </w:r>
    </w:p>
    <w:p w14:paraId="7CBD4D43" w14:textId="697EEC1B" w:rsidR="00501DA8" w:rsidRPr="009F7CCA" w:rsidRDefault="00501DA8" w:rsidP="002E3657">
      <w:pPr>
        <w:jc w:val="left"/>
        <w:rPr>
          <w:sz w:val="24"/>
        </w:rPr>
      </w:pPr>
      <w:r w:rsidRPr="009F7CCA">
        <w:rPr>
          <w:rFonts w:hint="eastAsia"/>
          <w:sz w:val="24"/>
        </w:rPr>
        <w:t xml:space="preserve">　　　　　　　　　　　　</w:t>
      </w:r>
      <w:r w:rsidR="002E3657">
        <w:rPr>
          <w:rFonts w:hint="eastAsia"/>
          <w:sz w:val="24"/>
        </w:rPr>
        <w:t xml:space="preserve">　</w:t>
      </w:r>
      <w:r w:rsidRPr="009F7CCA">
        <w:rPr>
          <w:rFonts w:hint="eastAsia"/>
          <w:sz w:val="24"/>
        </w:rPr>
        <w:t xml:space="preserve">　　　　　　　　　　宮城県連合会（連合宮城）　　　　　　　　　　　　　　　　　　　　</w:t>
      </w:r>
      <w:r w:rsidRPr="009F7CCA">
        <w:rPr>
          <w:sz w:val="24"/>
        </w:rPr>
        <w:t xml:space="preserve">          </w:t>
      </w:r>
    </w:p>
    <w:p w14:paraId="0549F649" w14:textId="1E8D479A" w:rsidR="00501DA8" w:rsidRDefault="00501DA8" w:rsidP="008E3145">
      <w:pPr>
        <w:ind w:firstLineChars="2298" w:firstLine="5515"/>
        <w:jc w:val="left"/>
        <w:rPr>
          <w:sz w:val="24"/>
        </w:rPr>
      </w:pPr>
      <w:r w:rsidRPr="008E3145">
        <w:rPr>
          <w:rFonts w:hint="eastAsia"/>
          <w:kern w:val="0"/>
          <w:sz w:val="24"/>
        </w:rPr>
        <w:t>会</w:t>
      </w:r>
      <w:r w:rsidR="00A24C9A" w:rsidRPr="008E3145">
        <w:rPr>
          <w:rFonts w:hint="eastAsia"/>
          <w:kern w:val="0"/>
          <w:sz w:val="24"/>
        </w:rPr>
        <w:t xml:space="preserve">　</w:t>
      </w:r>
      <w:r w:rsidRPr="008E3145">
        <w:rPr>
          <w:rFonts w:hint="eastAsia"/>
          <w:kern w:val="0"/>
          <w:sz w:val="24"/>
        </w:rPr>
        <w:t xml:space="preserve">長　</w:t>
      </w:r>
      <w:r w:rsidR="008E3145">
        <w:rPr>
          <w:rFonts w:hint="eastAsia"/>
          <w:kern w:val="0"/>
          <w:sz w:val="24"/>
        </w:rPr>
        <w:t xml:space="preserve">　</w:t>
      </w:r>
      <w:r w:rsidRPr="008E3145">
        <w:rPr>
          <w:rFonts w:hint="eastAsia"/>
          <w:kern w:val="0"/>
          <w:sz w:val="24"/>
        </w:rPr>
        <w:t>小</w:t>
      </w:r>
      <w:r w:rsidR="008E3145">
        <w:rPr>
          <w:rFonts w:hint="eastAsia"/>
          <w:kern w:val="0"/>
          <w:sz w:val="24"/>
        </w:rPr>
        <w:t xml:space="preserve">　</w:t>
      </w:r>
      <w:r w:rsidRPr="008E3145">
        <w:rPr>
          <w:rFonts w:hint="eastAsia"/>
          <w:kern w:val="0"/>
          <w:sz w:val="24"/>
        </w:rPr>
        <w:t>出　裕</w:t>
      </w:r>
      <w:r w:rsidR="008E3145">
        <w:rPr>
          <w:rFonts w:hint="eastAsia"/>
          <w:kern w:val="0"/>
          <w:sz w:val="24"/>
        </w:rPr>
        <w:t xml:space="preserve">　</w:t>
      </w:r>
      <w:r w:rsidRPr="008E3145">
        <w:rPr>
          <w:rFonts w:hint="eastAsia"/>
          <w:kern w:val="0"/>
          <w:sz w:val="24"/>
        </w:rPr>
        <w:t>一</w:t>
      </w:r>
    </w:p>
    <w:p w14:paraId="0179F436" w14:textId="72AB31F8" w:rsidR="00501DA8" w:rsidRDefault="00501DA8" w:rsidP="002E3657">
      <w:pPr>
        <w:jc w:val="left"/>
        <w:rPr>
          <w:sz w:val="24"/>
        </w:rPr>
      </w:pPr>
    </w:p>
    <w:p w14:paraId="2CA8FD71" w14:textId="77777777" w:rsidR="00816EDD" w:rsidRPr="009F7CCA" w:rsidRDefault="00816EDD" w:rsidP="002E3657">
      <w:pPr>
        <w:jc w:val="left"/>
        <w:rPr>
          <w:sz w:val="24"/>
        </w:rPr>
      </w:pPr>
    </w:p>
    <w:p w14:paraId="3E9A7D1B" w14:textId="77777777" w:rsidR="00501DA8" w:rsidRPr="009F7CCA" w:rsidRDefault="00501DA8" w:rsidP="002E3657">
      <w:pPr>
        <w:ind w:firstLineChars="2100" w:firstLine="5544"/>
        <w:jc w:val="left"/>
        <w:rPr>
          <w:sz w:val="24"/>
        </w:rPr>
      </w:pPr>
      <w:r w:rsidRPr="008E3145">
        <w:rPr>
          <w:rFonts w:hint="eastAsia"/>
          <w:spacing w:val="12"/>
          <w:kern w:val="0"/>
          <w:sz w:val="24"/>
          <w:fitText w:val="2880" w:id="1784305670"/>
        </w:rPr>
        <w:t>連合宮城仙台地域協議</w:t>
      </w:r>
      <w:r w:rsidRPr="008E3145">
        <w:rPr>
          <w:rFonts w:hint="eastAsia"/>
          <w:kern w:val="0"/>
          <w:sz w:val="24"/>
          <w:fitText w:val="2880" w:id="1784305670"/>
        </w:rPr>
        <w:t>会</w:t>
      </w:r>
    </w:p>
    <w:p w14:paraId="47BE4535" w14:textId="0D81C26E" w:rsidR="00501DA8" w:rsidRPr="009F7CCA" w:rsidRDefault="00501DA8" w:rsidP="007461F7">
      <w:pPr>
        <w:ind w:right="-1" w:firstLineChars="2321" w:firstLine="5570"/>
        <w:jc w:val="left"/>
        <w:rPr>
          <w:sz w:val="24"/>
        </w:rPr>
      </w:pPr>
      <w:r w:rsidRPr="008E3145">
        <w:rPr>
          <w:rFonts w:hint="eastAsia"/>
          <w:kern w:val="0"/>
          <w:sz w:val="24"/>
        </w:rPr>
        <w:t>議　長</w:t>
      </w:r>
      <w:r w:rsidRPr="008E3145">
        <w:rPr>
          <w:rFonts w:hint="eastAsia"/>
          <w:kern w:val="0"/>
          <w:sz w:val="24"/>
        </w:rPr>
        <w:t xml:space="preserve">  </w:t>
      </w:r>
      <w:r w:rsidR="008E3145">
        <w:rPr>
          <w:rFonts w:hint="eastAsia"/>
          <w:kern w:val="0"/>
          <w:sz w:val="24"/>
        </w:rPr>
        <w:t xml:space="preserve">　</w:t>
      </w:r>
      <w:r w:rsidR="00A13E6C" w:rsidRPr="008E3145">
        <w:rPr>
          <w:rFonts w:hint="eastAsia"/>
          <w:kern w:val="0"/>
          <w:sz w:val="24"/>
        </w:rPr>
        <w:t>熊</w:t>
      </w:r>
      <w:r w:rsidR="00A24C9A" w:rsidRPr="008E3145">
        <w:rPr>
          <w:rFonts w:hint="eastAsia"/>
          <w:kern w:val="0"/>
          <w:sz w:val="24"/>
        </w:rPr>
        <w:t xml:space="preserve">　</w:t>
      </w:r>
      <w:r w:rsidR="00A13E6C" w:rsidRPr="008E3145">
        <w:rPr>
          <w:rFonts w:hint="eastAsia"/>
          <w:kern w:val="0"/>
          <w:sz w:val="24"/>
        </w:rPr>
        <w:t>谷</w:t>
      </w:r>
      <w:r w:rsidR="008E3145">
        <w:rPr>
          <w:rFonts w:hint="eastAsia"/>
          <w:kern w:val="0"/>
          <w:sz w:val="24"/>
        </w:rPr>
        <w:t xml:space="preserve">　</w:t>
      </w:r>
      <w:r w:rsidR="00A24C9A" w:rsidRPr="008E3145">
        <w:rPr>
          <w:rFonts w:hint="eastAsia"/>
          <w:kern w:val="0"/>
          <w:sz w:val="24"/>
        </w:rPr>
        <w:t xml:space="preserve">　</w:t>
      </w:r>
      <w:r w:rsidR="00A13E6C" w:rsidRPr="008E3145">
        <w:rPr>
          <w:rFonts w:hint="eastAsia"/>
          <w:kern w:val="0"/>
          <w:sz w:val="24"/>
        </w:rPr>
        <w:t xml:space="preserve">　修</w:t>
      </w:r>
    </w:p>
    <w:p w14:paraId="6971E3BC" w14:textId="77777777" w:rsidR="00501DA8" w:rsidRPr="00FE6CED" w:rsidRDefault="00501DA8" w:rsidP="002E3657">
      <w:pPr>
        <w:jc w:val="left"/>
        <w:rPr>
          <w:rFonts w:ascii="ＭＳ 明朝" w:hAnsi="ＭＳ 明朝"/>
          <w:sz w:val="24"/>
          <w:szCs w:val="24"/>
        </w:rPr>
      </w:pPr>
    </w:p>
    <w:p w14:paraId="513A8933" w14:textId="77777777" w:rsidR="00501DA8" w:rsidRPr="009F7CCA" w:rsidRDefault="00501DA8" w:rsidP="00501DA8">
      <w:pPr>
        <w:jc w:val="center"/>
        <w:rPr>
          <w:rFonts w:ascii="ＭＳ ゴシック" w:eastAsia="ＭＳ ゴシック" w:hAnsi="ＭＳ ゴシック"/>
          <w:b/>
          <w:sz w:val="28"/>
          <w:szCs w:val="28"/>
        </w:rPr>
      </w:pPr>
      <w:r w:rsidRPr="009F7CCA">
        <w:rPr>
          <w:rFonts w:ascii="ＭＳ ゴシック" w:eastAsia="ＭＳ ゴシック" w:hAnsi="ＭＳ ゴシック" w:hint="eastAsia"/>
          <w:b/>
          <w:sz w:val="28"/>
          <w:szCs w:val="28"/>
        </w:rPr>
        <w:t>仙台市政に関する要請書</w:t>
      </w:r>
    </w:p>
    <w:p w14:paraId="09312D1A" w14:textId="77777777" w:rsidR="002E3657" w:rsidRPr="00A20172" w:rsidRDefault="002E3657" w:rsidP="002E3657">
      <w:pPr>
        <w:ind w:leftChars="100" w:left="210" w:right="-1" w:firstLineChars="100" w:firstLine="240"/>
        <w:jc w:val="left"/>
        <w:rPr>
          <w:rFonts w:ascii="ＭＳ 明朝" w:hAnsi="ＭＳ 明朝"/>
          <w:sz w:val="24"/>
          <w:szCs w:val="24"/>
        </w:rPr>
      </w:pPr>
      <w:r w:rsidRPr="00A20172">
        <w:rPr>
          <w:rFonts w:ascii="ＭＳ 明朝" w:hAnsi="ＭＳ 明朝" w:hint="eastAsia"/>
          <w:sz w:val="24"/>
          <w:szCs w:val="24"/>
        </w:rPr>
        <w:t>貴職におかれましては、日頃より連合宮城の運動推進にあたり、ご理解とご協力をいただいておりますことに対し感謝申し上げます。</w:t>
      </w:r>
    </w:p>
    <w:p w14:paraId="3E9BF239" w14:textId="59899EB2" w:rsidR="002E3657" w:rsidRDefault="002E3657" w:rsidP="002E3657">
      <w:pPr>
        <w:autoSpaceDE w:val="0"/>
        <w:autoSpaceDN w:val="0"/>
        <w:adjustRightInd w:val="0"/>
        <w:ind w:firstLineChars="200" w:firstLine="480"/>
        <w:rPr>
          <w:rFonts w:ascii="ＭＳ 明朝" w:hAnsi="ＭＳ 明朝" w:cs="CIDFont+F2"/>
          <w:kern w:val="0"/>
          <w:sz w:val="24"/>
          <w:szCs w:val="24"/>
        </w:rPr>
      </w:pPr>
      <w:r w:rsidRPr="00A20172">
        <w:rPr>
          <w:rFonts w:ascii="ＭＳ 明朝" w:hAnsi="ＭＳ 明朝" w:cs="CIDFont+F2" w:hint="eastAsia"/>
          <w:kern w:val="0"/>
          <w:sz w:val="24"/>
          <w:szCs w:val="24"/>
        </w:rPr>
        <w:t>新型コロナ</w:t>
      </w:r>
      <w:r w:rsidR="008E3145">
        <w:rPr>
          <w:rFonts w:ascii="ＭＳ 明朝" w:hAnsi="ＭＳ 明朝" w:cs="CIDFont+F2" w:hint="eastAsia"/>
          <w:kern w:val="0"/>
          <w:sz w:val="24"/>
          <w:szCs w:val="24"/>
        </w:rPr>
        <w:t>ウイルス</w:t>
      </w:r>
      <w:r w:rsidRPr="00A20172">
        <w:rPr>
          <w:rFonts w:ascii="ＭＳ 明朝" w:hAnsi="ＭＳ 明朝" w:cs="CIDFont+F2" w:hint="eastAsia"/>
          <w:kern w:val="0"/>
          <w:sz w:val="24"/>
          <w:szCs w:val="24"/>
        </w:rPr>
        <w:t>の全世界的感染拡大に伴うグローバル化した経済・社会・雇用へ</w:t>
      </w:r>
    </w:p>
    <w:p w14:paraId="7FA83BE3" w14:textId="77777777" w:rsidR="002E3657" w:rsidRDefault="002E3657" w:rsidP="002E3657">
      <w:pPr>
        <w:autoSpaceDE w:val="0"/>
        <w:autoSpaceDN w:val="0"/>
        <w:adjustRightInd w:val="0"/>
        <w:rPr>
          <w:rFonts w:ascii="ＭＳ 明朝" w:hAnsi="ＭＳ 明朝" w:cs="CIDFont+F2"/>
          <w:kern w:val="0"/>
          <w:sz w:val="24"/>
          <w:szCs w:val="24"/>
        </w:rPr>
      </w:pPr>
      <w:r>
        <w:rPr>
          <w:rFonts w:ascii="ＭＳ 明朝" w:hAnsi="ＭＳ 明朝" w:cs="CIDFont+F2" w:hint="eastAsia"/>
          <w:kern w:val="0"/>
          <w:sz w:val="24"/>
          <w:szCs w:val="24"/>
        </w:rPr>
        <w:t xml:space="preserve">　</w:t>
      </w:r>
      <w:r w:rsidRPr="00A20172">
        <w:rPr>
          <w:rFonts w:ascii="ＭＳ 明朝" w:hAnsi="ＭＳ 明朝" w:cs="CIDFont+F2" w:hint="eastAsia"/>
          <w:kern w:val="0"/>
          <w:sz w:val="24"/>
          <w:szCs w:val="24"/>
        </w:rPr>
        <w:t>の影響は、リーマンショック以上とも指摘されています。感染拡大の収束を第一義とし</w:t>
      </w:r>
    </w:p>
    <w:p w14:paraId="740E62BB" w14:textId="77777777" w:rsidR="002E3657" w:rsidRDefault="002E3657" w:rsidP="002E3657">
      <w:pPr>
        <w:autoSpaceDE w:val="0"/>
        <w:autoSpaceDN w:val="0"/>
        <w:adjustRightInd w:val="0"/>
        <w:ind w:firstLineChars="100" w:firstLine="240"/>
        <w:rPr>
          <w:rFonts w:ascii="ＭＳ 明朝" w:hAnsi="ＭＳ 明朝" w:cs="CIDFont+F2"/>
          <w:kern w:val="0"/>
          <w:sz w:val="24"/>
          <w:szCs w:val="24"/>
        </w:rPr>
      </w:pPr>
      <w:r w:rsidRPr="00A20172">
        <w:rPr>
          <w:rFonts w:ascii="ＭＳ 明朝" w:hAnsi="ＭＳ 明朝" w:cs="CIDFont+F2" w:hint="eastAsia"/>
          <w:kern w:val="0"/>
          <w:sz w:val="24"/>
          <w:szCs w:val="24"/>
        </w:rPr>
        <w:t>て対策を進めるべきでありますが、政府・自治体からの自粛要請による影響は多方面に</w:t>
      </w:r>
    </w:p>
    <w:p w14:paraId="66EE9618" w14:textId="77777777" w:rsidR="002E3657" w:rsidRPr="00A20172" w:rsidRDefault="002E3657" w:rsidP="002E3657">
      <w:pPr>
        <w:autoSpaceDE w:val="0"/>
        <w:autoSpaceDN w:val="0"/>
        <w:adjustRightInd w:val="0"/>
        <w:ind w:firstLineChars="100" w:firstLine="240"/>
        <w:rPr>
          <w:rFonts w:ascii="ＭＳ 明朝" w:hAnsi="ＭＳ 明朝" w:cs="CIDFont+F2"/>
          <w:kern w:val="0"/>
          <w:sz w:val="24"/>
          <w:szCs w:val="24"/>
        </w:rPr>
      </w:pPr>
      <w:r w:rsidRPr="00A20172">
        <w:rPr>
          <w:rFonts w:ascii="ＭＳ 明朝" w:hAnsi="ＭＳ 明朝" w:cs="CIDFont+F2" w:hint="eastAsia"/>
          <w:kern w:val="0"/>
          <w:sz w:val="24"/>
          <w:szCs w:val="24"/>
        </w:rPr>
        <w:t>及んでおり、生活困窮・事業継続危機への迅速かつ継続的な対応が求められ</w:t>
      </w:r>
      <w:r>
        <w:rPr>
          <w:rFonts w:ascii="ＭＳ 明朝" w:hAnsi="ＭＳ 明朝" w:cs="CIDFont+F2" w:hint="eastAsia"/>
          <w:kern w:val="0"/>
          <w:sz w:val="24"/>
          <w:szCs w:val="24"/>
        </w:rPr>
        <w:t>てい</w:t>
      </w:r>
      <w:r w:rsidRPr="00A20172">
        <w:rPr>
          <w:rFonts w:ascii="ＭＳ 明朝" w:hAnsi="ＭＳ 明朝" w:cs="CIDFont+F2" w:hint="eastAsia"/>
          <w:kern w:val="0"/>
          <w:sz w:val="24"/>
          <w:szCs w:val="24"/>
        </w:rPr>
        <w:t>ます。</w:t>
      </w:r>
    </w:p>
    <w:p w14:paraId="6A0101CA" w14:textId="359E6816" w:rsidR="002E3657" w:rsidRPr="00A20172" w:rsidRDefault="002E3657" w:rsidP="002E3657">
      <w:pPr>
        <w:autoSpaceDE w:val="0"/>
        <w:autoSpaceDN w:val="0"/>
        <w:adjustRightInd w:val="0"/>
        <w:ind w:leftChars="100" w:left="210" w:firstLineChars="100" w:firstLine="240"/>
        <w:rPr>
          <w:rFonts w:ascii="ＭＳ 明朝" w:hAnsi="ＭＳ 明朝" w:cs="CIDFont+F2"/>
          <w:kern w:val="0"/>
          <w:sz w:val="24"/>
          <w:szCs w:val="24"/>
        </w:rPr>
      </w:pPr>
      <w:r w:rsidRPr="00A20172">
        <w:rPr>
          <w:rFonts w:ascii="ＭＳ 明朝" w:hAnsi="ＭＳ 明朝" w:cs="CIDFont+F2" w:hint="eastAsia"/>
          <w:kern w:val="0"/>
          <w:sz w:val="24"/>
          <w:szCs w:val="24"/>
        </w:rPr>
        <w:t>また、感染症対策のみならず、発災から</w:t>
      </w:r>
      <w:r w:rsidR="00A73C76">
        <w:rPr>
          <w:rFonts w:ascii="ＭＳ 明朝" w:hAnsi="ＭＳ 明朝" w:cs="CIDFont+F2" w:hint="eastAsia"/>
          <w:kern w:val="0"/>
          <w:sz w:val="24"/>
          <w:szCs w:val="24"/>
        </w:rPr>
        <w:t>10</w:t>
      </w:r>
      <w:r w:rsidRPr="00A20172">
        <w:rPr>
          <w:rFonts w:ascii="ＭＳ 明朝" w:hAnsi="ＭＳ 明朝" w:cs="CIDFont+F2" w:hint="eastAsia"/>
          <w:kern w:val="0"/>
          <w:sz w:val="24"/>
          <w:szCs w:val="24"/>
        </w:rPr>
        <w:t>年が経過</w:t>
      </w:r>
      <w:r>
        <w:rPr>
          <w:rFonts w:ascii="ＭＳ 明朝" w:hAnsi="ＭＳ 明朝" w:cs="CIDFont+F2" w:hint="eastAsia"/>
          <w:kern w:val="0"/>
          <w:sz w:val="24"/>
          <w:szCs w:val="24"/>
        </w:rPr>
        <w:t>しようとしている</w:t>
      </w:r>
      <w:r w:rsidRPr="00A20172">
        <w:rPr>
          <w:rFonts w:ascii="ＭＳ 明朝" w:hAnsi="ＭＳ 明朝" w:cs="CIDFont+F2" w:hint="eastAsia"/>
          <w:kern w:val="0"/>
          <w:sz w:val="24"/>
          <w:szCs w:val="24"/>
        </w:rPr>
        <w:t>東日本大震災、昨年の台風</w:t>
      </w:r>
      <w:r w:rsidR="00A73C76">
        <w:rPr>
          <w:rFonts w:ascii="ＭＳ 明朝" w:hAnsi="ＭＳ 明朝" w:cs="CIDFont+F2" w:hint="eastAsia"/>
          <w:kern w:val="0"/>
          <w:sz w:val="24"/>
          <w:szCs w:val="24"/>
        </w:rPr>
        <w:t>19</w:t>
      </w:r>
      <w:r>
        <w:rPr>
          <w:rFonts w:ascii="ＭＳ 明朝" w:hAnsi="ＭＳ 明朝" w:cs="CIDFont+F2" w:hint="eastAsia"/>
          <w:kern w:val="0"/>
          <w:sz w:val="24"/>
          <w:szCs w:val="24"/>
        </w:rPr>
        <w:t>号をはじめとした</w:t>
      </w:r>
      <w:r w:rsidRPr="00A20172">
        <w:rPr>
          <w:rFonts w:ascii="ＭＳ 明朝" w:hAnsi="ＭＳ 明朝" w:cs="CIDFont+F2" w:hint="eastAsia"/>
          <w:kern w:val="0"/>
          <w:sz w:val="24"/>
          <w:szCs w:val="24"/>
        </w:rPr>
        <w:t>近年多発する自然災害への対応についても、長期的かつきめ細やかな支援が必要とされています。</w:t>
      </w:r>
    </w:p>
    <w:p w14:paraId="43AE91E0" w14:textId="39AF8267" w:rsidR="002E3657" w:rsidRDefault="002E3657" w:rsidP="002E3657">
      <w:pPr>
        <w:ind w:leftChars="135" w:left="283" w:right="-1" w:firstLineChars="118" w:firstLine="283"/>
        <w:rPr>
          <w:rFonts w:ascii="ＭＳ 明朝" w:hAnsi="ＭＳ 明朝"/>
          <w:sz w:val="24"/>
          <w:szCs w:val="24"/>
        </w:rPr>
      </w:pPr>
      <w:r>
        <w:rPr>
          <w:rFonts w:ascii="ＭＳ 明朝" w:hAnsi="ＭＳ 明朝" w:hint="eastAsia"/>
          <w:sz w:val="24"/>
          <w:szCs w:val="24"/>
        </w:rPr>
        <w:t>現在、</w:t>
      </w:r>
      <w:r w:rsidRPr="00C0596B">
        <w:rPr>
          <w:rFonts w:ascii="ＭＳ 明朝" w:hAnsi="ＭＳ 明朝" w:hint="eastAsia"/>
          <w:sz w:val="24"/>
          <w:szCs w:val="24"/>
        </w:rPr>
        <w:t>超少子高齢化・人口減少社会、労働人口減少など様々な課題も多い</w:t>
      </w:r>
      <w:r>
        <w:rPr>
          <w:rFonts w:ascii="ＭＳ 明朝" w:hAnsi="ＭＳ 明朝" w:hint="eastAsia"/>
          <w:sz w:val="24"/>
          <w:szCs w:val="24"/>
        </w:rPr>
        <w:t>中</w:t>
      </w:r>
      <w:r w:rsidRPr="00C0596B">
        <w:rPr>
          <w:rFonts w:ascii="ＭＳ 明朝" w:hAnsi="ＭＳ 明朝" w:hint="eastAsia"/>
          <w:sz w:val="24"/>
          <w:szCs w:val="24"/>
        </w:rPr>
        <w:t>、</w:t>
      </w:r>
      <w:r>
        <w:rPr>
          <w:rFonts w:ascii="ＭＳ 明朝" w:hAnsi="ＭＳ 明朝" w:hint="eastAsia"/>
          <w:sz w:val="24"/>
          <w:szCs w:val="24"/>
        </w:rPr>
        <w:t>現在</w:t>
      </w:r>
      <w:r w:rsidRPr="00C0596B">
        <w:rPr>
          <w:rFonts w:ascii="ＭＳ 明朝" w:hAnsi="ＭＳ 明朝" w:hint="eastAsia"/>
          <w:sz w:val="24"/>
          <w:szCs w:val="24"/>
        </w:rPr>
        <w:t>第四次産業革命</w:t>
      </w:r>
      <w:r w:rsidR="00A73C76">
        <w:rPr>
          <w:rFonts w:ascii="ＭＳ 明朝" w:hAnsi="ＭＳ 明朝" w:hint="eastAsia"/>
          <w:sz w:val="24"/>
          <w:szCs w:val="24"/>
        </w:rPr>
        <w:t>ＩＯＴ</w:t>
      </w:r>
      <w:r w:rsidRPr="00C0596B">
        <w:rPr>
          <w:rFonts w:ascii="ＭＳ 明朝" w:hAnsi="ＭＳ 明朝" w:hint="eastAsia"/>
          <w:sz w:val="24"/>
          <w:szCs w:val="24"/>
        </w:rPr>
        <w:t>時代の到来に伴う技術革新や新たな産業の創出など、私たちの働く環境や生活環境に大きく影響を及ぼ</w:t>
      </w:r>
      <w:r>
        <w:rPr>
          <w:rFonts w:ascii="ＭＳ 明朝" w:hAnsi="ＭＳ 明朝" w:hint="eastAsia"/>
          <w:sz w:val="24"/>
          <w:szCs w:val="24"/>
        </w:rPr>
        <w:t>しています</w:t>
      </w:r>
      <w:r w:rsidRPr="00C0596B">
        <w:rPr>
          <w:rFonts w:ascii="ＭＳ 明朝" w:hAnsi="ＭＳ 明朝" w:hint="eastAsia"/>
          <w:sz w:val="24"/>
          <w:szCs w:val="24"/>
        </w:rPr>
        <w:t>。</w:t>
      </w:r>
    </w:p>
    <w:p w14:paraId="1B1F2302" w14:textId="77777777" w:rsidR="002E3657" w:rsidRPr="00C0596B" w:rsidRDefault="002E3657" w:rsidP="002E3657">
      <w:pPr>
        <w:ind w:leftChars="135" w:left="283" w:right="-1" w:firstLineChars="118" w:firstLine="283"/>
        <w:rPr>
          <w:rFonts w:ascii="ＭＳ 明朝" w:hAnsi="ＭＳ 明朝"/>
          <w:sz w:val="24"/>
          <w:szCs w:val="24"/>
        </w:rPr>
      </w:pPr>
      <w:r w:rsidRPr="00C0596B">
        <w:rPr>
          <w:rFonts w:ascii="ＭＳ 明朝" w:hAnsi="ＭＳ 明朝" w:hint="eastAsia"/>
          <w:sz w:val="24"/>
          <w:szCs w:val="24"/>
        </w:rPr>
        <w:t>このような</w:t>
      </w:r>
      <w:r>
        <w:rPr>
          <w:rFonts w:ascii="ＭＳ 明朝" w:hAnsi="ＭＳ 明朝" w:hint="eastAsia"/>
          <w:sz w:val="24"/>
          <w:szCs w:val="24"/>
        </w:rPr>
        <w:t>中</w:t>
      </w:r>
      <w:r w:rsidRPr="00C0596B">
        <w:rPr>
          <w:rFonts w:ascii="ＭＳ 明朝" w:hAnsi="ＭＳ 明朝" w:hint="eastAsia"/>
          <w:sz w:val="24"/>
          <w:szCs w:val="24"/>
        </w:rPr>
        <w:t>、被災地の復興・再生には、地域経済・産業の再生と安定した雇用が</w:t>
      </w:r>
      <w:r>
        <w:rPr>
          <w:rFonts w:ascii="ＭＳ 明朝" w:hAnsi="ＭＳ 明朝" w:hint="eastAsia"/>
          <w:sz w:val="24"/>
          <w:szCs w:val="24"/>
        </w:rPr>
        <w:t>、</w:t>
      </w:r>
      <w:r w:rsidRPr="00C0596B">
        <w:rPr>
          <w:rFonts w:ascii="ＭＳ 明朝" w:hAnsi="ＭＳ 明朝" w:hint="eastAsia"/>
          <w:sz w:val="24"/>
          <w:szCs w:val="24"/>
        </w:rPr>
        <w:t>生活者の生活基盤を支え地域の発展や活力を生み出すものと考えられます。</w:t>
      </w:r>
    </w:p>
    <w:p w14:paraId="148EB508" w14:textId="77777777" w:rsidR="002E3657" w:rsidRPr="00C0596B" w:rsidRDefault="002E3657" w:rsidP="002E3657">
      <w:pPr>
        <w:ind w:leftChars="135" w:left="283" w:right="-1" w:firstLineChars="118" w:firstLine="283"/>
        <w:rPr>
          <w:rFonts w:ascii="ＭＳ 明朝" w:hAnsi="ＭＳ 明朝"/>
          <w:sz w:val="24"/>
          <w:szCs w:val="24"/>
        </w:rPr>
      </w:pPr>
      <w:r w:rsidRPr="00C0596B">
        <w:rPr>
          <w:rFonts w:ascii="ＭＳ 明朝" w:hAnsi="ＭＳ 明朝" w:hint="eastAsia"/>
          <w:sz w:val="24"/>
          <w:szCs w:val="24"/>
        </w:rPr>
        <w:t>連合宮城は、地域経済と中小企業の活性化や働く人々の雇用・生活安定に向けた政策制度について専門委員会を設置し</w:t>
      </w:r>
      <w:r>
        <w:rPr>
          <w:rFonts w:ascii="ＭＳ 明朝" w:hAnsi="ＭＳ 明朝" w:hint="eastAsia"/>
          <w:sz w:val="24"/>
          <w:szCs w:val="24"/>
        </w:rPr>
        <w:t>策定しましたので、次</w:t>
      </w:r>
      <w:r w:rsidRPr="00C0596B">
        <w:rPr>
          <w:rFonts w:ascii="ＭＳ 明朝" w:hAnsi="ＭＳ 明朝" w:hint="eastAsia"/>
          <w:sz w:val="24"/>
          <w:szCs w:val="24"/>
        </w:rPr>
        <w:t>の通り要請</w:t>
      </w:r>
      <w:r>
        <w:rPr>
          <w:rFonts w:ascii="ＭＳ 明朝" w:hAnsi="ＭＳ 明朝" w:hint="eastAsia"/>
          <w:sz w:val="24"/>
          <w:szCs w:val="24"/>
        </w:rPr>
        <w:t>いた</w:t>
      </w:r>
      <w:r w:rsidRPr="00C0596B">
        <w:rPr>
          <w:rFonts w:ascii="ＭＳ 明朝" w:hAnsi="ＭＳ 明朝" w:hint="eastAsia"/>
          <w:sz w:val="24"/>
          <w:szCs w:val="24"/>
        </w:rPr>
        <w:t>します。</w:t>
      </w:r>
    </w:p>
    <w:p w14:paraId="71B5FF0B" w14:textId="77777777" w:rsidR="00F90E84" w:rsidRDefault="00F90E84" w:rsidP="008C0462">
      <w:pPr>
        <w:kinsoku w:val="0"/>
        <w:spacing w:line="324" w:lineRule="exact"/>
        <w:jc w:val="center"/>
        <w:textAlignment w:val="baseline"/>
        <w:rPr>
          <w:rFonts w:ascii="ＭＳ 明朝" w:hAnsi="ＭＳ 明朝"/>
          <w:sz w:val="24"/>
          <w:szCs w:val="24"/>
        </w:rPr>
      </w:pPr>
    </w:p>
    <w:p w14:paraId="6E0644B3" w14:textId="77777777" w:rsidR="008C0462" w:rsidRPr="001747AE" w:rsidRDefault="008C0462" w:rsidP="008C0462">
      <w:pPr>
        <w:kinsoku w:val="0"/>
        <w:spacing w:line="324" w:lineRule="exact"/>
        <w:jc w:val="center"/>
        <w:textAlignment w:val="baseline"/>
        <w:rPr>
          <w:rFonts w:ascii="ＭＳ 明朝" w:hAnsi="ＭＳ 明朝"/>
          <w:sz w:val="24"/>
          <w:szCs w:val="24"/>
        </w:rPr>
      </w:pPr>
      <w:r>
        <w:rPr>
          <w:rFonts w:ascii="ＭＳ 明朝" w:hAnsi="ＭＳ 明朝" w:hint="eastAsia"/>
          <w:sz w:val="24"/>
          <w:szCs w:val="24"/>
        </w:rPr>
        <w:t>記</w:t>
      </w:r>
    </w:p>
    <w:p w14:paraId="0186830A" w14:textId="77777777" w:rsidR="00F2265F" w:rsidRDefault="00F2265F" w:rsidP="00F90E84">
      <w:pPr>
        <w:rPr>
          <w:rFonts w:ascii="ＭＳ 明朝" w:hAnsi="ＭＳ 明朝"/>
          <w:sz w:val="24"/>
          <w:szCs w:val="24"/>
        </w:rPr>
      </w:pPr>
    </w:p>
    <w:p w14:paraId="77FABE9C" w14:textId="77777777" w:rsidR="00A73C76" w:rsidRPr="002D21BA" w:rsidRDefault="00A73C76" w:rsidP="00A73C76">
      <w:pPr>
        <w:autoSpaceDE w:val="0"/>
        <w:autoSpaceDN w:val="0"/>
        <w:adjustRightInd w:val="0"/>
        <w:jc w:val="left"/>
        <w:rPr>
          <w:rFonts w:ascii="ＭＳ ゴシック" w:eastAsia="ＭＳ ゴシック" w:cs="ＭＳ ゴシック"/>
          <w:b/>
          <w:bCs/>
          <w:kern w:val="0"/>
          <w:sz w:val="28"/>
          <w:szCs w:val="28"/>
        </w:rPr>
      </w:pPr>
      <w:r w:rsidRPr="002D21BA">
        <w:rPr>
          <w:rFonts w:ascii="ＭＳ ゴシック" w:eastAsia="ＭＳ ゴシック" w:cs="ＭＳ ゴシック" w:hint="eastAsia"/>
          <w:b/>
          <w:bCs/>
          <w:kern w:val="0"/>
          <w:sz w:val="28"/>
          <w:szCs w:val="28"/>
        </w:rPr>
        <w:t>Ⅰ．新型コロナウイルス感染拡大防止対策に伴う支援の確立と拡大について</w:t>
      </w:r>
    </w:p>
    <w:p w14:paraId="696F5DA8" w14:textId="77777777" w:rsidR="00A73C76" w:rsidRPr="002D21BA" w:rsidRDefault="00A73C76" w:rsidP="00A73C76">
      <w:pPr>
        <w:autoSpaceDE w:val="0"/>
        <w:autoSpaceDN w:val="0"/>
        <w:adjustRightInd w:val="0"/>
        <w:ind w:leftChars="100" w:left="451" w:hangingChars="100" w:hanging="241"/>
        <w:jc w:val="left"/>
        <w:rPr>
          <w:rFonts w:ascii="ＭＳ ゴシック" w:eastAsia="ＭＳ ゴシック" w:cs="ＭＳ ゴシック"/>
          <w:b/>
          <w:bCs/>
          <w:kern w:val="0"/>
          <w:sz w:val="24"/>
          <w:szCs w:val="24"/>
        </w:rPr>
      </w:pPr>
      <w:r w:rsidRPr="002D21BA">
        <w:rPr>
          <w:rFonts w:ascii="ＭＳ ゴシック" w:eastAsia="ＭＳ ゴシック" w:cs="ＭＳ ゴシック" w:hint="eastAsia"/>
          <w:b/>
          <w:bCs/>
          <w:kern w:val="0"/>
          <w:sz w:val="24"/>
          <w:szCs w:val="24"/>
        </w:rPr>
        <w:t>１．職場における新型コロナウイルスから労働者や家族を守る取り組みについて</w:t>
      </w:r>
    </w:p>
    <w:p w14:paraId="7068E0F4" w14:textId="77777777" w:rsidR="00A73C76" w:rsidRPr="002D21BA" w:rsidRDefault="00A73C76" w:rsidP="00A73C76">
      <w:pPr>
        <w:snapToGrid w:val="0"/>
        <w:ind w:leftChars="100" w:left="690" w:right="-11" w:hangingChars="200" w:hanging="480"/>
        <w:jc w:val="left"/>
        <w:rPr>
          <w:rFonts w:ascii="ＭＳ 明朝" w:hAnsi="ＭＳ 明朝"/>
          <w:sz w:val="24"/>
          <w:szCs w:val="24"/>
        </w:rPr>
      </w:pPr>
      <w:r w:rsidRPr="002D21BA">
        <w:rPr>
          <w:rFonts w:ascii="ＭＳ 明朝" w:hAnsi="ＭＳ 明朝" w:hint="eastAsia"/>
          <w:sz w:val="24"/>
          <w:szCs w:val="24"/>
        </w:rPr>
        <w:t>（１）新型コロナウイルス感染者が発生した職場や、その職場に勤務している職員に対し個人を攻撃するようなことのないよう対策を講じること。また、新型コロナウイルス感染症や災害等、不測の事態に対応できる医療体制・財政措置を含め確立すること。</w:t>
      </w:r>
    </w:p>
    <w:p w14:paraId="028AD234" w14:textId="77777777" w:rsidR="00A73C76" w:rsidRPr="002D21BA" w:rsidRDefault="00A73C76" w:rsidP="00A73C76">
      <w:pPr>
        <w:snapToGrid w:val="0"/>
        <w:ind w:leftChars="200" w:left="869" w:right="-11" w:hangingChars="187" w:hanging="449"/>
        <w:jc w:val="left"/>
        <w:rPr>
          <w:rFonts w:ascii="ＭＳ 明朝" w:hAnsi="ＭＳ 明朝"/>
          <w:sz w:val="24"/>
          <w:szCs w:val="24"/>
        </w:rPr>
      </w:pPr>
    </w:p>
    <w:p w14:paraId="22AEB530" w14:textId="5D06CA59" w:rsidR="00A73C76" w:rsidRPr="002D21BA" w:rsidRDefault="00A73C76" w:rsidP="00A73C76">
      <w:pPr>
        <w:snapToGrid w:val="0"/>
        <w:ind w:leftChars="98" w:left="686" w:right="-11" w:hangingChars="200" w:hanging="480"/>
        <w:jc w:val="left"/>
        <w:rPr>
          <w:rFonts w:ascii="ＭＳ 明朝" w:hAnsi="ＭＳ 明朝"/>
          <w:strike/>
          <w:color w:val="FF0000"/>
          <w:sz w:val="24"/>
          <w:szCs w:val="24"/>
        </w:rPr>
      </w:pPr>
      <w:r w:rsidRPr="002D21BA">
        <w:rPr>
          <w:rFonts w:ascii="ＭＳ 明朝" w:hAnsi="ＭＳ 明朝" w:hint="eastAsia"/>
          <w:sz w:val="24"/>
          <w:szCs w:val="24"/>
        </w:rPr>
        <w:t>（</w:t>
      </w:r>
      <w:r w:rsidR="00162420">
        <w:rPr>
          <w:rFonts w:ascii="ＭＳ 明朝" w:hAnsi="ＭＳ 明朝" w:hint="eastAsia"/>
          <w:sz w:val="24"/>
          <w:szCs w:val="24"/>
        </w:rPr>
        <w:t>２</w:t>
      </w:r>
      <w:r w:rsidRPr="002D21BA">
        <w:rPr>
          <w:rFonts w:ascii="ＭＳ 明朝" w:hAnsi="ＭＳ 明朝" w:hint="eastAsia"/>
          <w:sz w:val="24"/>
          <w:szCs w:val="24"/>
        </w:rPr>
        <w:t>）新型コロナウイルス感染症拡大により、感染リスク回避のため推奨されているテレワーク（在宅勤務）を導入するためのＩＣＴ環境の整備がウィズコロナ・アフターコロナにおいて重要となることから、ＩＣＴ導入加速に向けた積極的な助成支援</w:t>
      </w:r>
      <w:r w:rsidRPr="002D21BA">
        <w:rPr>
          <w:rFonts w:ascii="ＭＳ 明朝" w:hAnsi="ＭＳ 明朝" w:hint="eastAsia"/>
          <w:sz w:val="24"/>
          <w:szCs w:val="24"/>
        </w:rPr>
        <w:lastRenderedPageBreak/>
        <w:t>を</w:t>
      </w:r>
      <w:r w:rsidRPr="002D21BA">
        <w:rPr>
          <w:rFonts w:ascii="ＭＳ 明朝" w:hAnsi="ＭＳ 明朝" w:hint="eastAsia"/>
          <w:color w:val="000000" w:themeColor="text1"/>
          <w:sz w:val="24"/>
          <w:szCs w:val="24"/>
        </w:rPr>
        <w:t>実施すること。</w:t>
      </w:r>
    </w:p>
    <w:p w14:paraId="2369B0EF" w14:textId="77777777" w:rsidR="00A73C76" w:rsidRPr="002D21BA" w:rsidRDefault="00A73C76" w:rsidP="00A73C76">
      <w:pPr>
        <w:rPr>
          <w:rFonts w:ascii="ＭＳ 明朝" w:hAnsi="ＭＳ 明朝" w:cs="Segoe UI Emoji"/>
          <w:color w:val="000000"/>
          <w:sz w:val="24"/>
        </w:rPr>
      </w:pPr>
    </w:p>
    <w:p w14:paraId="28B577AC" w14:textId="77777777" w:rsidR="00A73C76" w:rsidRPr="002D21BA" w:rsidRDefault="00A73C76" w:rsidP="00A73C76">
      <w:pPr>
        <w:snapToGrid w:val="0"/>
        <w:ind w:leftChars="100" w:left="690" w:right="-11" w:hangingChars="200" w:hanging="480"/>
        <w:rPr>
          <w:rFonts w:ascii="ＭＳ 明朝" w:hAnsi="ＭＳ 明朝"/>
          <w:bCs/>
          <w:sz w:val="24"/>
        </w:rPr>
      </w:pPr>
      <w:r w:rsidRPr="002D21BA">
        <w:rPr>
          <w:rFonts w:ascii="ＭＳ 明朝" w:hAnsi="ＭＳ 明朝" w:hint="eastAsia"/>
          <w:bCs/>
          <w:sz w:val="24"/>
        </w:rPr>
        <w:t>（３）新型コロナウイルス感染症の感染拡大に伴う経済の停滞により、多くの雇用が失われ失業者が発生している。こうした失業者への支援を拡大すること。</w:t>
      </w:r>
    </w:p>
    <w:p w14:paraId="54BCD9D3" w14:textId="77777777" w:rsidR="00A73C76" w:rsidRPr="002D21BA" w:rsidRDefault="00A73C76" w:rsidP="00A73C76">
      <w:pPr>
        <w:snapToGrid w:val="0"/>
        <w:ind w:right="-11" w:firstLineChars="300" w:firstLine="720"/>
        <w:jc w:val="left"/>
        <w:rPr>
          <w:rFonts w:ascii="ＭＳ 明朝" w:hAnsi="ＭＳ 明朝"/>
          <w:sz w:val="24"/>
          <w:szCs w:val="24"/>
        </w:rPr>
      </w:pPr>
    </w:p>
    <w:p w14:paraId="6BFD5369" w14:textId="77777777" w:rsidR="00A73C76" w:rsidRPr="002D21BA" w:rsidRDefault="00A73C76" w:rsidP="00816EDD">
      <w:pPr>
        <w:ind w:leftChars="93" w:left="675" w:hangingChars="200" w:hanging="480"/>
        <w:rPr>
          <w:rFonts w:ascii="ＭＳ 明朝" w:hAnsi="ＭＳ 明朝" w:cs="Segoe UI Emoji"/>
          <w:color w:val="000000"/>
          <w:sz w:val="24"/>
        </w:rPr>
      </w:pPr>
      <w:r w:rsidRPr="002D21BA">
        <w:rPr>
          <w:rFonts w:ascii="ＭＳ 明朝" w:hAnsi="ＭＳ 明朝" w:cs="Segoe UI Emoji" w:hint="eastAsia"/>
          <w:color w:val="000000"/>
          <w:sz w:val="24"/>
        </w:rPr>
        <w:t>（４）新型コロナウイルス感染症対策により学校教育現場は疲弊している。朝から生徒　の検温・マスク配布・健康状態の確認・消毒液補充等の業務を行い、授業後は通常の清掃指導に加えて洗剤による入念な洗浄を実施している状況であることから、教職員本来の業務に専念できるよう適切な支援措置を確立すること。</w:t>
      </w:r>
    </w:p>
    <w:p w14:paraId="7075C23A" w14:textId="77777777" w:rsidR="00A73C76" w:rsidRPr="002D21BA" w:rsidRDefault="00A73C76" w:rsidP="00A73C76">
      <w:pPr>
        <w:snapToGrid w:val="0"/>
        <w:ind w:right="-11"/>
        <w:jc w:val="left"/>
        <w:rPr>
          <w:rFonts w:ascii="ＭＳ ゴシック" w:eastAsia="ＭＳ ゴシック" w:hAnsi="ＭＳ ゴシック"/>
          <w:b/>
          <w:bCs/>
          <w:sz w:val="24"/>
          <w:szCs w:val="24"/>
        </w:rPr>
      </w:pPr>
    </w:p>
    <w:p w14:paraId="70A9183D" w14:textId="77777777" w:rsidR="00A73C76" w:rsidRPr="002D21BA" w:rsidRDefault="00A73C76" w:rsidP="00816EDD">
      <w:pPr>
        <w:spacing w:line="360" w:lineRule="exact"/>
        <w:ind w:left="281" w:hangingChars="100" w:hanging="281"/>
        <w:rPr>
          <w:rFonts w:ascii="ＭＳ ゴシック" w:eastAsia="ＭＳ ゴシック" w:hAnsi="ＭＳ ゴシック"/>
          <w:b/>
          <w:bCs/>
          <w:color w:val="000000"/>
          <w:sz w:val="28"/>
          <w:szCs w:val="28"/>
        </w:rPr>
      </w:pPr>
      <w:r w:rsidRPr="002D21BA">
        <w:rPr>
          <w:rFonts w:ascii="ＭＳ ゴシック" w:eastAsia="ＭＳ ゴシック" w:hAnsi="ＭＳ ゴシック" w:hint="eastAsia"/>
          <w:b/>
          <w:bCs/>
          <w:color w:val="000000"/>
          <w:sz w:val="28"/>
          <w:szCs w:val="28"/>
        </w:rPr>
        <w:t>Ⅱ．医療・福祉・介護・教育分野で働く職員の処遇改善と環境改善による人材確保について</w:t>
      </w:r>
    </w:p>
    <w:p w14:paraId="2213CF07" w14:textId="77777777" w:rsidR="00A73C76" w:rsidRPr="002D21BA" w:rsidRDefault="00A73C76" w:rsidP="00A73C76">
      <w:pPr>
        <w:ind w:leftChars="100" w:left="690" w:hangingChars="200" w:hanging="480"/>
        <w:rPr>
          <w:rFonts w:ascii="ＭＳ ゴシック" w:eastAsia="ＭＳ ゴシック" w:hAnsi="ＭＳ ゴシック"/>
          <w:b/>
          <w:bCs/>
          <w:color w:val="000000"/>
          <w:sz w:val="28"/>
          <w:szCs w:val="28"/>
        </w:rPr>
      </w:pPr>
      <w:r w:rsidRPr="002D21BA">
        <w:rPr>
          <w:rFonts w:ascii="ＭＳ 明朝" w:hAnsi="ＭＳ 明朝" w:hint="eastAsia"/>
          <w:color w:val="000000"/>
          <w:sz w:val="24"/>
          <w:szCs w:val="24"/>
        </w:rPr>
        <w:t>（１）医療・福祉・介護・保育の職場は、慢性的かつ深刻な人材不足に陥っていることから、勤務環境や処遇等のさらなる改善、着実なキャリアアップができる仕組みの構築を進めること。</w:t>
      </w:r>
    </w:p>
    <w:p w14:paraId="6CFA048D" w14:textId="77777777" w:rsidR="00A73C76" w:rsidRPr="002D21BA" w:rsidRDefault="00A73C76" w:rsidP="00A73C76">
      <w:pPr>
        <w:rPr>
          <w:rFonts w:ascii="ＭＳ 明朝" w:hAnsi="ＭＳ 明朝"/>
          <w:color w:val="000000"/>
          <w:sz w:val="24"/>
          <w:szCs w:val="24"/>
        </w:rPr>
      </w:pPr>
    </w:p>
    <w:p w14:paraId="49CB3225" w14:textId="725E2C30" w:rsidR="00A73C76" w:rsidRPr="002D21BA" w:rsidRDefault="00A73C76" w:rsidP="00A73C76">
      <w:pPr>
        <w:ind w:leftChars="100" w:left="690" w:hangingChars="200" w:hanging="480"/>
        <w:rPr>
          <w:rFonts w:ascii="ＭＳ 明朝" w:hAnsi="ＭＳ 明朝"/>
          <w:color w:val="000000"/>
          <w:sz w:val="24"/>
          <w:szCs w:val="24"/>
        </w:rPr>
      </w:pPr>
      <w:r w:rsidRPr="002D21BA">
        <w:rPr>
          <w:rFonts w:ascii="ＭＳ 明朝" w:hAnsi="ＭＳ 明朝" w:hint="eastAsia"/>
          <w:color w:val="000000"/>
          <w:sz w:val="24"/>
          <w:szCs w:val="24"/>
        </w:rPr>
        <w:t>（</w:t>
      </w:r>
      <w:r w:rsidR="00845BCB">
        <w:rPr>
          <w:rFonts w:ascii="ＭＳ 明朝" w:hAnsi="ＭＳ 明朝" w:hint="eastAsia"/>
          <w:color w:val="000000"/>
          <w:sz w:val="24"/>
          <w:szCs w:val="24"/>
        </w:rPr>
        <w:t>２</w:t>
      </w:r>
      <w:r w:rsidRPr="002D21BA">
        <w:rPr>
          <w:rFonts w:ascii="ＭＳ 明朝" w:hAnsi="ＭＳ 明朝" w:hint="eastAsia"/>
          <w:color w:val="000000"/>
          <w:sz w:val="24"/>
          <w:szCs w:val="24"/>
        </w:rPr>
        <w:t>）新型コロナウイルス感染症に関わるクラスターの発生する確率が高いと想定される、介護施設や教育・保育職場に関して、感染予防対策を講じるための資材購入について、適切に補助すること。</w:t>
      </w:r>
    </w:p>
    <w:p w14:paraId="134F9521" w14:textId="77777777" w:rsidR="00A73C76" w:rsidRPr="002D21BA" w:rsidRDefault="00A73C76" w:rsidP="00A73C76">
      <w:pPr>
        <w:pStyle w:val="ab"/>
      </w:pPr>
    </w:p>
    <w:p w14:paraId="6F18C4BD" w14:textId="77777777" w:rsidR="00A73C76" w:rsidRPr="002D21BA" w:rsidRDefault="00A73C76" w:rsidP="00845BCB">
      <w:pPr>
        <w:snapToGrid w:val="0"/>
        <w:rPr>
          <w:rFonts w:ascii="ＭＳ ゴシック" w:eastAsia="ＭＳ ゴシック" w:hAnsi="ＭＳ ゴシック"/>
          <w:b/>
          <w:sz w:val="28"/>
          <w:szCs w:val="28"/>
        </w:rPr>
      </w:pPr>
      <w:r w:rsidRPr="002D21BA">
        <w:rPr>
          <w:rFonts w:ascii="ＭＳ ゴシック" w:eastAsia="ＭＳ ゴシック" w:hAnsi="ＭＳ ゴシック" w:hint="eastAsia"/>
          <w:b/>
          <w:sz w:val="28"/>
          <w:szCs w:val="28"/>
        </w:rPr>
        <w:t>Ⅲ．地場産業・中小企業の成長と再生に向けた政策について</w:t>
      </w:r>
    </w:p>
    <w:p w14:paraId="244077E1" w14:textId="77777777" w:rsidR="00A73C76" w:rsidRPr="00845BCB" w:rsidRDefault="00A73C76" w:rsidP="00845BCB">
      <w:pPr>
        <w:spacing w:beforeLines="50" w:before="159"/>
        <w:ind w:firstLineChars="100" w:firstLine="241"/>
        <w:jc w:val="left"/>
        <w:rPr>
          <w:rFonts w:ascii="ＭＳ ゴシック" w:eastAsia="ＭＳ ゴシック" w:hAnsi="ＭＳ ゴシック"/>
          <w:b/>
          <w:bCs/>
          <w:sz w:val="24"/>
          <w:szCs w:val="24"/>
        </w:rPr>
      </w:pPr>
      <w:bookmarkStart w:id="0" w:name="_Hlk524438374"/>
      <w:r w:rsidRPr="00845BCB">
        <w:rPr>
          <w:rFonts w:ascii="ＭＳ ゴシック" w:eastAsia="ＭＳ ゴシック" w:hAnsi="ＭＳ ゴシック" w:hint="eastAsia"/>
          <w:b/>
          <w:bCs/>
          <w:sz w:val="24"/>
          <w:szCs w:val="24"/>
        </w:rPr>
        <w:t>１．地場企業の活用と地域産業への更なる支援に向けて</w:t>
      </w:r>
    </w:p>
    <w:bookmarkEnd w:id="0"/>
    <w:p w14:paraId="5843B7E5" w14:textId="6B262306" w:rsidR="00A73C76" w:rsidRPr="002D21BA" w:rsidRDefault="00845BCB" w:rsidP="001E57EB">
      <w:pPr>
        <w:ind w:leftChars="300" w:left="630" w:firstLineChars="100" w:firstLine="240"/>
        <w:rPr>
          <w:rFonts w:ascii="ＭＳ 明朝" w:hAnsi="ＭＳ 明朝"/>
          <w:sz w:val="24"/>
          <w:szCs w:val="24"/>
        </w:rPr>
      </w:pPr>
      <w:r>
        <w:rPr>
          <w:rFonts w:ascii="ＭＳ 明朝" w:hAnsi="ＭＳ 明朝" w:hint="eastAsia"/>
          <w:sz w:val="24"/>
          <w:szCs w:val="24"/>
        </w:rPr>
        <w:t>仙台市</w:t>
      </w:r>
      <w:r w:rsidR="00A73C76" w:rsidRPr="002D21BA">
        <w:rPr>
          <w:rFonts w:ascii="ＭＳ 明朝" w:hAnsi="ＭＳ 明朝" w:hint="eastAsia"/>
          <w:sz w:val="24"/>
          <w:szCs w:val="24"/>
        </w:rPr>
        <w:t>は、地場企業の成長、中小企業の発展や雇用の維持・拡大に向け、</w:t>
      </w:r>
      <w:r w:rsidR="00A73C76" w:rsidRPr="002D21BA">
        <w:rPr>
          <w:rFonts w:ascii="ＭＳ 明朝" w:hAnsi="ＭＳ 明朝" w:hint="eastAsia"/>
          <w:color w:val="000000"/>
          <w:sz w:val="24"/>
          <w:szCs w:val="24"/>
        </w:rPr>
        <w:t>地場で生産された素材や材料、最終製品を含めた</w:t>
      </w:r>
      <w:r w:rsidR="00A73C76" w:rsidRPr="002D21BA">
        <w:rPr>
          <w:rFonts w:ascii="ＭＳ 明朝" w:hAnsi="ＭＳ 明朝" w:hint="eastAsia"/>
          <w:sz w:val="24"/>
          <w:szCs w:val="24"/>
        </w:rPr>
        <w:t>地場産品を積極的に活用するとともに情報発信に努めること。加えて、販路拡大を希望する中小企業に対する商談会や異業種間交流などによりシナジー効果が発揮できるよう機会の創出について引き続き支援を行うこと。また、</w:t>
      </w:r>
      <w:r w:rsidR="001E57EB">
        <w:rPr>
          <w:rFonts w:ascii="ＭＳ 明朝" w:hAnsi="ＭＳ 明朝" w:hint="eastAsia"/>
          <w:sz w:val="24"/>
          <w:szCs w:val="24"/>
        </w:rPr>
        <w:t>仙台市</w:t>
      </w:r>
      <w:r w:rsidR="00A73C76" w:rsidRPr="002D21BA">
        <w:rPr>
          <w:rFonts w:ascii="ＭＳ 明朝" w:hAnsi="ＭＳ 明朝" w:hint="eastAsia"/>
          <w:sz w:val="24"/>
          <w:szCs w:val="24"/>
        </w:rPr>
        <w:t>で進める中小企業の支援事業についての周知・広報の強化をするとともに、労働局が進める生産性の改善に向けた、子育て、介護に係る両立支援策、業務改善助成金等についても情報提供に努めること。</w:t>
      </w:r>
    </w:p>
    <w:p w14:paraId="38F2BF22" w14:textId="77777777" w:rsidR="00A73C76" w:rsidRPr="002D21BA" w:rsidRDefault="00A73C76" w:rsidP="00A73C76">
      <w:pPr>
        <w:pStyle w:val="ab"/>
      </w:pPr>
    </w:p>
    <w:p w14:paraId="539B4741" w14:textId="77777777" w:rsidR="00A73C76" w:rsidRPr="002D21BA" w:rsidRDefault="00A73C76" w:rsidP="00A73C76">
      <w:pPr>
        <w:spacing w:beforeLines="50" w:before="159"/>
        <w:ind w:firstLineChars="100" w:firstLine="241"/>
        <w:rPr>
          <w:rFonts w:ascii="ＭＳ ゴシック" w:eastAsia="ＭＳ ゴシック" w:hAnsi="ＭＳ ゴシック"/>
          <w:b/>
          <w:sz w:val="24"/>
          <w:szCs w:val="24"/>
        </w:rPr>
      </w:pPr>
      <w:r w:rsidRPr="002D21BA">
        <w:rPr>
          <w:rFonts w:ascii="ＭＳ ゴシック" w:eastAsia="ＭＳ ゴシック" w:hAnsi="ＭＳ ゴシック" w:hint="eastAsia"/>
          <w:b/>
          <w:sz w:val="24"/>
          <w:szCs w:val="24"/>
        </w:rPr>
        <w:t>２．地場企業・中小企業の良質な雇用の確保に向けて</w:t>
      </w:r>
    </w:p>
    <w:p w14:paraId="07096288" w14:textId="77777777" w:rsidR="00A73C76" w:rsidRPr="002D21BA" w:rsidRDefault="00A73C76" w:rsidP="00A73C76">
      <w:pPr>
        <w:ind w:firstLineChars="100" w:firstLine="240"/>
        <w:rPr>
          <w:rFonts w:ascii="ＭＳ 明朝" w:hAnsi="ＭＳ 明朝"/>
          <w:sz w:val="24"/>
          <w:szCs w:val="24"/>
        </w:rPr>
      </w:pPr>
      <w:r w:rsidRPr="002D21BA">
        <w:rPr>
          <w:rFonts w:ascii="ＭＳ 明朝" w:hAnsi="ＭＳ 明朝" w:hint="eastAsia"/>
          <w:sz w:val="24"/>
          <w:szCs w:val="24"/>
        </w:rPr>
        <w:t>（１）若年層の就業意識の向上と勤労観の確立につなげるため、地域の高校・大学など</w:t>
      </w:r>
    </w:p>
    <w:p w14:paraId="0E15ADB0" w14:textId="77777777" w:rsidR="00A73C76" w:rsidRPr="002D21BA" w:rsidRDefault="00A73C76" w:rsidP="00A73C76">
      <w:pPr>
        <w:ind w:leftChars="337" w:left="708"/>
        <w:rPr>
          <w:rFonts w:ascii="ＭＳ 明朝" w:hAnsi="ＭＳ 明朝"/>
          <w:color w:val="FF0000"/>
          <w:sz w:val="24"/>
          <w:szCs w:val="24"/>
        </w:rPr>
      </w:pPr>
      <w:r w:rsidRPr="002D21BA">
        <w:rPr>
          <w:rFonts w:ascii="ＭＳ 明朝" w:hAnsi="ＭＳ 明朝" w:hint="eastAsia"/>
          <w:sz w:val="24"/>
          <w:szCs w:val="24"/>
        </w:rPr>
        <w:t>においてインターンシップを修得単位として認める制度を普及させること。あわせて、現場力を担う技術・技能人材の育成・継承の支援に資するため、地域の教育機関と企業とが連携したカリキュラムを強化すること。</w:t>
      </w:r>
    </w:p>
    <w:p w14:paraId="70B4E7D7" w14:textId="77777777" w:rsidR="00A73C76" w:rsidRPr="002D21BA" w:rsidRDefault="00A73C76" w:rsidP="00A73C76">
      <w:pPr>
        <w:ind w:left="629" w:firstLineChars="100" w:firstLine="240"/>
        <w:rPr>
          <w:rFonts w:ascii="ＭＳ 明朝" w:hAnsi="ＭＳ 明朝"/>
          <w:sz w:val="24"/>
          <w:szCs w:val="24"/>
        </w:rPr>
      </w:pPr>
    </w:p>
    <w:p w14:paraId="672F1811" w14:textId="77777777" w:rsidR="00A73C76" w:rsidRPr="002D21BA" w:rsidRDefault="00A73C76" w:rsidP="00A73C76">
      <w:pPr>
        <w:ind w:leftChars="100" w:left="690" w:hangingChars="200" w:hanging="480"/>
        <w:rPr>
          <w:rFonts w:ascii="ＭＳ 明朝" w:hAnsi="ＭＳ 明朝"/>
          <w:sz w:val="24"/>
          <w:szCs w:val="24"/>
        </w:rPr>
      </w:pPr>
      <w:r w:rsidRPr="002D21BA">
        <w:rPr>
          <w:rFonts w:ascii="ＭＳ 明朝" w:hAnsi="ＭＳ 明朝" w:hint="eastAsia"/>
          <w:sz w:val="24"/>
          <w:szCs w:val="24"/>
        </w:rPr>
        <w:t>（２）地域の人材育成機会の確保に向け、地域の企業グループが地方自治体と連携し、　共同で雇用型訓練を実施するスキームを構築するなど、地域における人材育成の方策を検討すること。</w:t>
      </w:r>
    </w:p>
    <w:p w14:paraId="14BB32D9" w14:textId="77777777" w:rsidR="00A73C76" w:rsidRPr="002D21BA" w:rsidRDefault="00A73C76" w:rsidP="00A73C76">
      <w:pPr>
        <w:ind w:leftChars="318" w:left="992" w:hangingChars="135" w:hanging="324"/>
        <w:rPr>
          <w:rFonts w:ascii="ＭＳ 明朝" w:hAnsi="ＭＳ 明朝"/>
          <w:sz w:val="24"/>
          <w:szCs w:val="24"/>
        </w:rPr>
      </w:pPr>
    </w:p>
    <w:p w14:paraId="6C9A6D2C" w14:textId="3868CFB5" w:rsidR="00A73C76" w:rsidRDefault="00A73C76" w:rsidP="00A73C76">
      <w:pPr>
        <w:ind w:leftChars="100" w:left="690" w:hangingChars="200" w:hanging="480"/>
        <w:rPr>
          <w:rFonts w:ascii="ＭＳ 明朝" w:hAnsi="ＭＳ 明朝"/>
          <w:sz w:val="24"/>
          <w:szCs w:val="24"/>
        </w:rPr>
      </w:pPr>
      <w:r w:rsidRPr="002D21BA">
        <w:rPr>
          <w:rFonts w:ascii="ＭＳ 明朝" w:hAnsi="ＭＳ 明朝" w:hint="eastAsia"/>
          <w:sz w:val="24"/>
          <w:szCs w:val="24"/>
        </w:rPr>
        <w:t>（３）国、学校、労使団体等と連携し、ＵＩＪターンを含めた地域での就職を積極的に　支援するため、地域での人材育成をはかるとともに、安定した雇用の創出と定着に向けた取り組みを進めること。</w:t>
      </w:r>
    </w:p>
    <w:p w14:paraId="27F52ED8" w14:textId="77777777" w:rsidR="00E07AD9" w:rsidRPr="002D21BA" w:rsidRDefault="00E07AD9" w:rsidP="00A73C76">
      <w:pPr>
        <w:ind w:leftChars="100" w:left="690" w:hangingChars="200" w:hanging="480"/>
        <w:rPr>
          <w:rFonts w:ascii="ＭＳ 明朝" w:hAnsi="ＭＳ 明朝"/>
          <w:sz w:val="24"/>
          <w:szCs w:val="24"/>
        </w:rPr>
      </w:pPr>
    </w:p>
    <w:p w14:paraId="28945B51" w14:textId="77777777" w:rsidR="00493B9C" w:rsidRDefault="00A73C76" w:rsidP="00493B9C">
      <w:pPr>
        <w:snapToGrid w:val="0"/>
        <w:jc w:val="left"/>
        <w:rPr>
          <w:rFonts w:ascii="ＭＳ ゴシック" w:eastAsia="ＭＳ ゴシック" w:hAnsi="ＭＳ ゴシック"/>
          <w:b/>
          <w:bCs/>
          <w:sz w:val="28"/>
          <w:szCs w:val="28"/>
        </w:rPr>
      </w:pPr>
      <w:r>
        <w:rPr>
          <w:rFonts w:ascii="ＭＳ ゴシック" w:eastAsia="ＭＳ ゴシック" w:hAnsi="ＭＳ ゴシック" w:hint="eastAsia"/>
          <w:b/>
          <w:sz w:val="28"/>
          <w:szCs w:val="28"/>
        </w:rPr>
        <w:lastRenderedPageBreak/>
        <w:t>Ⅳ</w:t>
      </w:r>
      <w:r w:rsidRPr="002D21BA">
        <w:rPr>
          <w:rFonts w:ascii="ＭＳ ゴシック" w:eastAsia="ＭＳ ゴシック" w:hAnsi="ＭＳ ゴシック" w:hint="eastAsia"/>
          <w:b/>
          <w:sz w:val="28"/>
          <w:szCs w:val="28"/>
        </w:rPr>
        <w:t>．</w:t>
      </w:r>
      <w:r w:rsidRPr="00493B9C">
        <w:rPr>
          <w:rFonts w:ascii="ＭＳ ゴシック" w:eastAsia="ＭＳ ゴシック" w:hAnsi="ＭＳ ゴシック" w:cs="Segoe UI Emoji" w:hint="eastAsia"/>
          <w:b/>
          <w:bCs/>
          <w:color w:val="000000"/>
          <w:sz w:val="28"/>
          <w:szCs w:val="24"/>
        </w:rPr>
        <w:t>高等学校の就職支援、学校における</w:t>
      </w:r>
      <w:r w:rsidRPr="00493B9C">
        <w:rPr>
          <w:rFonts w:ascii="ＭＳ ゴシック" w:eastAsia="ＭＳ ゴシック" w:hAnsi="ＭＳ ゴシック" w:hint="eastAsia"/>
          <w:b/>
          <w:bCs/>
          <w:sz w:val="28"/>
          <w:szCs w:val="28"/>
        </w:rPr>
        <w:t>臨時・非常勤職員の処遇改善につい</w:t>
      </w:r>
    </w:p>
    <w:p w14:paraId="07EA9276" w14:textId="65271D1A" w:rsidR="00A73C76" w:rsidRPr="00493B9C" w:rsidRDefault="00493B9C" w:rsidP="00493B9C">
      <w:pPr>
        <w:snapToGrid w:val="0"/>
        <w:jc w:val="left"/>
        <w:rPr>
          <w:rFonts w:ascii="ＭＳ ゴシック" w:eastAsia="ＭＳ ゴシック" w:hAnsi="ＭＳ ゴシック" w:cs="Segoe UI Emoji"/>
          <w:b/>
          <w:bCs/>
          <w:color w:val="000000"/>
          <w:sz w:val="28"/>
          <w:szCs w:val="24"/>
        </w:rPr>
      </w:pPr>
      <w:r>
        <w:rPr>
          <w:rFonts w:ascii="ＭＳ ゴシック" w:eastAsia="ＭＳ ゴシック" w:hAnsi="ＭＳ ゴシック" w:hint="eastAsia"/>
          <w:b/>
          <w:bCs/>
          <w:sz w:val="28"/>
          <w:szCs w:val="28"/>
        </w:rPr>
        <w:t xml:space="preserve">　</w:t>
      </w:r>
      <w:r w:rsidR="00A73C76" w:rsidRPr="00493B9C">
        <w:rPr>
          <w:rFonts w:ascii="ＭＳ ゴシック" w:eastAsia="ＭＳ ゴシック" w:hAnsi="ＭＳ ゴシック" w:hint="eastAsia"/>
          <w:b/>
          <w:bCs/>
          <w:sz w:val="28"/>
          <w:szCs w:val="28"/>
        </w:rPr>
        <w:t>て</w:t>
      </w:r>
    </w:p>
    <w:p w14:paraId="4D017555" w14:textId="77777777" w:rsidR="00A73C76" w:rsidRPr="002D21BA" w:rsidRDefault="00A73C76" w:rsidP="00A73C76">
      <w:pPr>
        <w:ind w:leftChars="100" w:left="690" w:hangingChars="200" w:hanging="480"/>
        <w:rPr>
          <w:rFonts w:ascii="ＭＳ 明朝" w:hAnsi="ＭＳ 明朝" w:cs="Segoe UI Emoji"/>
          <w:color w:val="000000"/>
          <w:sz w:val="24"/>
        </w:rPr>
      </w:pPr>
      <w:r w:rsidRPr="002D21BA">
        <w:rPr>
          <w:rFonts w:ascii="ＭＳ 明朝" w:hAnsi="ＭＳ 明朝" w:cs="Segoe UI Emoji" w:hint="eastAsia"/>
          <w:color w:val="000000"/>
          <w:sz w:val="24"/>
        </w:rPr>
        <w:t>（１）民間職業紹介を利用する場合については、学校またはハローワークを通じて行うことを徹底すること。また、求人企業に対して、公正な採用選考が行われるよう啓発を徹底すること。</w:t>
      </w:r>
    </w:p>
    <w:p w14:paraId="4BFF2E1F" w14:textId="77777777" w:rsidR="00A73C76" w:rsidRPr="002D21BA" w:rsidRDefault="00A73C76" w:rsidP="00A73C76">
      <w:pPr>
        <w:rPr>
          <w:rFonts w:ascii="ＭＳ 明朝" w:hAnsi="ＭＳ 明朝" w:cs="Segoe UI Emoji"/>
          <w:color w:val="000000"/>
          <w:sz w:val="24"/>
        </w:rPr>
      </w:pPr>
    </w:p>
    <w:p w14:paraId="179938DA" w14:textId="77777777" w:rsidR="00A73C76" w:rsidRPr="002D21BA" w:rsidRDefault="00A73C76" w:rsidP="00A73C76">
      <w:pPr>
        <w:ind w:leftChars="86" w:left="661" w:hangingChars="200" w:hanging="480"/>
        <w:rPr>
          <w:rFonts w:ascii="ＭＳ 明朝" w:hAnsi="ＭＳ 明朝" w:cs="Segoe UI Emoji"/>
          <w:color w:val="000000"/>
          <w:sz w:val="24"/>
        </w:rPr>
      </w:pPr>
      <w:r w:rsidRPr="002D21BA">
        <w:rPr>
          <w:rFonts w:ascii="ＭＳ 明朝" w:hAnsi="ＭＳ 明朝" w:cs="Segoe UI Emoji" w:hint="eastAsia"/>
          <w:color w:val="000000"/>
          <w:sz w:val="24"/>
        </w:rPr>
        <w:t>（２）臨時・非常勤職員について、労働契約法やパートタイム・有期雇用労働法の趣旨を踏まえた常勤職員との均等・均衡待遇をはかること。併せて、処遇改善に向けて必要な予算処置を行うこと。</w:t>
      </w:r>
    </w:p>
    <w:p w14:paraId="559C8241" w14:textId="77777777" w:rsidR="00923E02" w:rsidRPr="00A73C76" w:rsidRDefault="00923E02" w:rsidP="00923E02">
      <w:pPr>
        <w:ind w:leftChars="200" w:left="900" w:hangingChars="200" w:hanging="480"/>
        <w:rPr>
          <w:rFonts w:ascii="ＭＳ 明朝" w:hAnsi="ＭＳ 明朝" w:cs="Segoe UI Emoji"/>
          <w:color w:val="000000"/>
          <w:sz w:val="24"/>
        </w:rPr>
      </w:pPr>
    </w:p>
    <w:p w14:paraId="4F33A5ED" w14:textId="1FF6FFDA" w:rsidR="00493B9C" w:rsidRPr="002D21BA" w:rsidRDefault="00493B9C" w:rsidP="00493B9C">
      <w:pPr>
        <w:snapToGrid w:val="0"/>
        <w:rPr>
          <w:sz w:val="24"/>
          <w:szCs w:val="24"/>
        </w:rPr>
      </w:pPr>
      <w:r>
        <w:rPr>
          <w:rFonts w:ascii="ＭＳ ゴシック" w:eastAsia="ＭＳ ゴシック" w:hAnsi="ＭＳ ゴシック" w:hint="eastAsia"/>
          <w:b/>
          <w:sz w:val="28"/>
          <w:szCs w:val="28"/>
        </w:rPr>
        <w:t>Ⅴ</w:t>
      </w:r>
      <w:r w:rsidRPr="002D21BA">
        <w:rPr>
          <w:rFonts w:ascii="ＭＳ ゴシック" w:eastAsia="ＭＳ ゴシック" w:hAnsi="ＭＳ ゴシック" w:hint="eastAsia"/>
          <w:b/>
          <w:sz w:val="28"/>
          <w:szCs w:val="28"/>
        </w:rPr>
        <w:t>．子ども・子育て支援制度の確実な実施と教育環境の整備について</w:t>
      </w:r>
    </w:p>
    <w:p w14:paraId="0B715323" w14:textId="77777777" w:rsidR="00493B9C" w:rsidRPr="002D21BA" w:rsidRDefault="00493B9C" w:rsidP="00493B9C">
      <w:pPr>
        <w:ind w:firstLineChars="100" w:firstLine="241"/>
        <w:rPr>
          <w:rFonts w:ascii="ＭＳ ゴシック" w:eastAsia="ＭＳ ゴシック" w:hAnsi="ＭＳ ゴシック" w:cs="Segoe UI Emoji"/>
          <w:b/>
          <w:bCs/>
          <w:color w:val="000000"/>
          <w:sz w:val="24"/>
        </w:rPr>
      </w:pPr>
      <w:r w:rsidRPr="002D21BA">
        <w:rPr>
          <w:rFonts w:ascii="ＭＳ ゴシック" w:eastAsia="ＭＳ ゴシック" w:hAnsi="ＭＳ ゴシック" w:cs="Segoe UI Emoji" w:hint="eastAsia"/>
          <w:b/>
          <w:bCs/>
          <w:color w:val="000000"/>
          <w:sz w:val="24"/>
        </w:rPr>
        <w:t>１.安心して学べる教育環境の整備、子ども・子育て支援制度の拡充について</w:t>
      </w:r>
    </w:p>
    <w:p w14:paraId="158F179F" w14:textId="77777777" w:rsidR="00493B9C" w:rsidRPr="002D21BA" w:rsidRDefault="00493B9C" w:rsidP="00493B9C">
      <w:pPr>
        <w:ind w:firstLineChars="100" w:firstLine="240"/>
        <w:rPr>
          <w:rFonts w:ascii="ＭＳ 明朝" w:hAnsi="ＭＳ 明朝" w:cs="Segoe UI Emoji"/>
          <w:color w:val="000000"/>
          <w:sz w:val="24"/>
        </w:rPr>
      </w:pPr>
      <w:r w:rsidRPr="002D21BA">
        <w:rPr>
          <w:rFonts w:ascii="ＭＳ 明朝" w:hAnsi="ＭＳ 明朝" w:cs="Segoe UI Emoji" w:hint="eastAsia"/>
          <w:color w:val="000000"/>
          <w:sz w:val="24"/>
        </w:rPr>
        <w:t>（１）いじめや虐待、貧困の早期把握、新型コロナウイルス感染症等の影響に対応する</w:t>
      </w:r>
    </w:p>
    <w:p w14:paraId="2D89E131" w14:textId="77777777" w:rsidR="00493B9C" w:rsidRPr="002D21BA" w:rsidRDefault="00493B9C" w:rsidP="00493B9C">
      <w:pPr>
        <w:ind w:leftChars="337" w:left="708"/>
        <w:rPr>
          <w:rFonts w:ascii="ＭＳ ゴシック" w:eastAsia="ＭＳ ゴシック" w:hAnsi="ＭＳ ゴシック" w:cs="Segoe UI Emoji"/>
          <w:b/>
          <w:bCs/>
          <w:color w:val="000000"/>
          <w:sz w:val="24"/>
        </w:rPr>
      </w:pPr>
      <w:r w:rsidRPr="002D21BA">
        <w:rPr>
          <w:rFonts w:ascii="ＭＳ 明朝" w:hAnsi="ＭＳ 明朝" w:cs="Segoe UI Emoji" w:hint="eastAsia"/>
          <w:color w:val="000000"/>
          <w:sz w:val="24"/>
        </w:rPr>
        <w:t>ための、スクールカウンセラー、スクールソーシャルワーカーをすべての学校に常勤で配置すること。</w:t>
      </w:r>
    </w:p>
    <w:p w14:paraId="1D90D1A5" w14:textId="77777777" w:rsidR="00493B9C" w:rsidRPr="002D21BA" w:rsidRDefault="00493B9C" w:rsidP="00493B9C">
      <w:pPr>
        <w:rPr>
          <w:rFonts w:ascii="ＭＳ 明朝" w:hAnsi="ＭＳ 明朝" w:cs="Segoe UI Emoji"/>
          <w:color w:val="000000"/>
          <w:sz w:val="24"/>
        </w:rPr>
      </w:pPr>
    </w:p>
    <w:p w14:paraId="57C76D4C" w14:textId="77777777" w:rsidR="00493B9C" w:rsidRPr="002D21BA" w:rsidRDefault="00493B9C" w:rsidP="00493B9C">
      <w:pPr>
        <w:ind w:leftChars="106" w:left="703" w:hangingChars="200" w:hanging="480"/>
        <w:rPr>
          <w:rFonts w:ascii="ＭＳ 明朝" w:hAnsi="ＭＳ 明朝" w:cs="Segoe UI Emoji"/>
          <w:b/>
          <w:bCs/>
          <w:color w:val="FF0000"/>
          <w:sz w:val="24"/>
        </w:rPr>
      </w:pPr>
      <w:r w:rsidRPr="002D21BA">
        <w:rPr>
          <w:rFonts w:ascii="ＭＳ 明朝" w:hAnsi="ＭＳ 明朝" w:cs="Segoe UI Emoji" w:hint="eastAsia"/>
          <w:color w:val="000000"/>
          <w:sz w:val="24"/>
        </w:rPr>
        <w:t>（２）インターネット上の誹謗中傷が中高生を中心に増加傾向にある。子どもの心身の健康や安全の確保、人権保護の観点からも、学校教育における情報リテラシー、情報モラルの向上等に取り組むこと。</w:t>
      </w:r>
    </w:p>
    <w:p w14:paraId="18B8EBF5" w14:textId="77777777" w:rsidR="00493B9C" w:rsidRPr="002D21BA" w:rsidRDefault="00493B9C" w:rsidP="00493B9C">
      <w:pPr>
        <w:ind w:leftChars="200" w:left="900" w:hangingChars="200" w:hanging="480"/>
        <w:rPr>
          <w:rFonts w:ascii="ＭＳ 明朝" w:hAnsi="ＭＳ 明朝" w:cs="Segoe UI Emoji"/>
          <w:color w:val="000000"/>
          <w:sz w:val="24"/>
        </w:rPr>
      </w:pPr>
    </w:p>
    <w:p w14:paraId="0940C656" w14:textId="77777777" w:rsidR="00493B9C" w:rsidRPr="002D21BA" w:rsidRDefault="00493B9C" w:rsidP="00493B9C">
      <w:pPr>
        <w:pStyle w:val="ab"/>
        <w:ind w:leftChars="100" w:left="690" w:hangingChars="200" w:hanging="480"/>
        <w:rPr>
          <w:sz w:val="24"/>
          <w:szCs w:val="24"/>
        </w:rPr>
      </w:pPr>
      <w:r w:rsidRPr="002D21BA">
        <w:rPr>
          <w:rFonts w:hint="eastAsia"/>
          <w:sz w:val="24"/>
          <w:szCs w:val="24"/>
        </w:rPr>
        <w:t>（３）児童虐待のない社会の実現に向けて、保護者支援の充実や児童相談所等の職員体制の強化を迅速に実施するとともに、子ども自身の意見を表すための支援体制を整備すること。</w:t>
      </w:r>
    </w:p>
    <w:p w14:paraId="15058ACA" w14:textId="77777777" w:rsidR="00493B9C" w:rsidRPr="002D21BA" w:rsidRDefault="00493B9C" w:rsidP="00493B9C">
      <w:pPr>
        <w:pStyle w:val="ab"/>
        <w:rPr>
          <w:sz w:val="24"/>
          <w:szCs w:val="24"/>
        </w:rPr>
      </w:pPr>
    </w:p>
    <w:p w14:paraId="1DC5F39F" w14:textId="4C6BC57D" w:rsidR="00493B9C" w:rsidRPr="002D21BA" w:rsidRDefault="00493B9C" w:rsidP="00493B9C">
      <w:pPr>
        <w:snapToGrid w:val="0"/>
        <w:ind w:left="281" w:hangingChars="100" w:hanging="281"/>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Ⅵ</w:t>
      </w:r>
      <w:r w:rsidRPr="002D21BA">
        <w:rPr>
          <w:rFonts w:ascii="ＭＳ ゴシック" w:eastAsia="ＭＳ ゴシック" w:hAnsi="ＭＳ ゴシック" w:hint="eastAsia"/>
          <w:b/>
          <w:sz w:val="28"/>
          <w:szCs w:val="28"/>
        </w:rPr>
        <w:t>．くらしの安心・災害リスクマネジメント・</w:t>
      </w:r>
      <w:r>
        <w:rPr>
          <w:rFonts w:ascii="ＭＳ ゴシック" w:eastAsia="ＭＳ ゴシック" w:hAnsi="ＭＳ ゴシック" w:hint="eastAsia"/>
          <w:b/>
          <w:sz w:val="28"/>
          <w:szCs w:val="28"/>
        </w:rPr>
        <w:t>緊急時のＩＣＴ</w:t>
      </w:r>
      <w:r w:rsidRPr="002D21BA">
        <w:rPr>
          <w:rFonts w:ascii="ＭＳ ゴシック" w:eastAsia="ＭＳ ゴシック" w:hAnsi="ＭＳ ゴシック" w:hint="eastAsia"/>
          <w:b/>
          <w:sz w:val="28"/>
          <w:szCs w:val="28"/>
        </w:rPr>
        <w:t>活用</w:t>
      </w:r>
      <w:r>
        <w:rPr>
          <w:rFonts w:ascii="ＭＳ ゴシック" w:eastAsia="ＭＳ ゴシック" w:hAnsi="ＭＳ ゴシック" w:hint="eastAsia"/>
          <w:b/>
          <w:sz w:val="28"/>
          <w:szCs w:val="28"/>
        </w:rPr>
        <w:t>のための基盤づくりの取り組み</w:t>
      </w:r>
      <w:r w:rsidRPr="002D21BA">
        <w:rPr>
          <w:rFonts w:ascii="ＭＳ ゴシック" w:eastAsia="ＭＳ ゴシック" w:hAnsi="ＭＳ ゴシック" w:hint="eastAsia"/>
          <w:b/>
          <w:sz w:val="28"/>
          <w:szCs w:val="28"/>
        </w:rPr>
        <w:t>について</w:t>
      </w:r>
    </w:p>
    <w:p w14:paraId="04FF9DB5" w14:textId="3E99E5E3" w:rsidR="00493B9C" w:rsidRPr="002D21BA" w:rsidRDefault="00493B9C" w:rsidP="00493B9C">
      <w:pPr>
        <w:spacing w:line="240" w:lineRule="atLeast"/>
        <w:ind w:leftChars="100" w:left="690" w:hangingChars="200" w:hanging="480"/>
        <w:rPr>
          <w:rFonts w:ascii="ＭＳ 明朝" w:hAnsi="ＭＳ 明朝"/>
          <w:kern w:val="0"/>
          <w:sz w:val="24"/>
          <w:szCs w:val="24"/>
        </w:rPr>
      </w:pPr>
      <w:r w:rsidRPr="002D21BA">
        <w:rPr>
          <w:rFonts w:ascii="ＭＳ 明朝" w:hAnsi="ＭＳ 明朝" w:hint="eastAsia"/>
          <w:kern w:val="0"/>
          <w:sz w:val="24"/>
          <w:szCs w:val="24"/>
        </w:rPr>
        <w:t>（</w:t>
      </w:r>
      <w:r>
        <w:rPr>
          <w:rFonts w:ascii="ＭＳ 明朝" w:hAnsi="ＭＳ 明朝" w:hint="eastAsia"/>
          <w:kern w:val="0"/>
          <w:sz w:val="24"/>
          <w:szCs w:val="24"/>
        </w:rPr>
        <w:t>１</w:t>
      </w:r>
      <w:r w:rsidRPr="002D21BA">
        <w:rPr>
          <w:rFonts w:ascii="ＭＳ 明朝" w:hAnsi="ＭＳ 明朝" w:hint="eastAsia"/>
          <w:kern w:val="0"/>
          <w:sz w:val="24"/>
          <w:szCs w:val="24"/>
        </w:rPr>
        <w:t>）緊急時における迅速な情報の把握・発信、防災・減災対策の強化に向けて、ＩＣ　Ｔ利活用による基盤や運用体制の整備の促進をはかること。また、緊急時には住民同士の連携・協力が必要不可欠であることから、住民同士のコミュニケーションの促進をはじめ、自主防災組織や防災リーダー育成に取り組むこと。とりわけ、防災リーダー育成については、地域間の連携強化により、広域連携が可能になるので、ネットワークを構築する取り組みを進めること。</w:t>
      </w:r>
    </w:p>
    <w:p w14:paraId="5D51EBAA" w14:textId="3234F17E" w:rsidR="00493B9C" w:rsidRPr="002D21BA" w:rsidRDefault="00493B9C" w:rsidP="00493B9C">
      <w:pPr>
        <w:spacing w:before="240" w:line="240" w:lineRule="atLeast"/>
        <w:ind w:leftChars="100" w:left="690" w:hangingChars="200" w:hanging="480"/>
        <w:rPr>
          <w:rFonts w:ascii="ＭＳ 明朝" w:hAnsi="ＭＳ 明朝"/>
          <w:kern w:val="0"/>
          <w:sz w:val="24"/>
          <w:szCs w:val="24"/>
        </w:rPr>
      </w:pPr>
      <w:r w:rsidRPr="002D21BA">
        <w:rPr>
          <w:rFonts w:ascii="ＭＳ 明朝" w:hAnsi="ＭＳ 明朝" w:hint="eastAsia"/>
          <w:kern w:val="0"/>
          <w:sz w:val="24"/>
          <w:szCs w:val="24"/>
        </w:rPr>
        <w:t>（</w:t>
      </w:r>
      <w:r>
        <w:rPr>
          <w:rFonts w:ascii="ＭＳ 明朝" w:hAnsi="ＭＳ 明朝" w:hint="eastAsia"/>
          <w:kern w:val="0"/>
          <w:sz w:val="24"/>
          <w:szCs w:val="24"/>
        </w:rPr>
        <w:t>２</w:t>
      </w:r>
      <w:r w:rsidRPr="002D21BA">
        <w:rPr>
          <w:rFonts w:ascii="ＭＳ 明朝" w:hAnsi="ＭＳ 明朝" w:hint="eastAsia"/>
          <w:kern w:val="0"/>
          <w:sz w:val="24"/>
          <w:szCs w:val="24"/>
        </w:rPr>
        <w:t>）自然災害発生後の復旧においては、ＩＣＴ利活用による災害ボランティアセンターの情報発信支援や、支援活動における連携・調整の円滑化のための「支援状況の見える化」や行政とボランティアの情報連携のための環境整備に努めること。</w:t>
      </w:r>
    </w:p>
    <w:p w14:paraId="2ACABA77" w14:textId="78E9235D" w:rsidR="00493B9C" w:rsidRPr="002D21BA" w:rsidRDefault="00493B9C" w:rsidP="00493B9C">
      <w:pPr>
        <w:spacing w:before="240" w:line="240" w:lineRule="atLeast"/>
        <w:ind w:leftChars="100" w:left="690" w:hangingChars="200" w:hanging="480"/>
        <w:rPr>
          <w:rFonts w:ascii="ＭＳ 明朝" w:hAnsi="ＭＳ 明朝"/>
          <w:kern w:val="0"/>
          <w:sz w:val="24"/>
          <w:szCs w:val="24"/>
        </w:rPr>
      </w:pPr>
      <w:r w:rsidRPr="002D21BA">
        <w:rPr>
          <w:rFonts w:ascii="ＭＳ 明朝" w:hAnsi="ＭＳ 明朝" w:hint="eastAsia"/>
          <w:kern w:val="0"/>
          <w:sz w:val="24"/>
          <w:szCs w:val="24"/>
        </w:rPr>
        <w:t>（</w:t>
      </w:r>
      <w:r>
        <w:rPr>
          <w:rFonts w:ascii="ＭＳ 明朝" w:hAnsi="ＭＳ 明朝" w:hint="eastAsia"/>
          <w:kern w:val="0"/>
          <w:sz w:val="24"/>
          <w:szCs w:val="24"/>
        </w:rPr>
        <w:t>３</w:t>
      </w:r>
      <w:r w:rsidRPr="002D21BA">
        <w:rPr>
          <w:rFonts w:ascii="ＭＳ 明朝" w:hAnsi="ＭＳ 明朝" w:hint="eastAsia"/>
          <w:kern w:val="0"/>
          <w:sz w:val="24"/>
          <w:szCs w:val="24"/>
        </w:rPr>
        <w:t>）「景観・観光」「安全・快適」および「防災」の観点から、国土交通省をはじめ各地方公共団体において促進している無電柱化（電線類の地中化）については、地震や大型台風などの自然災害時の電柱倒壊被害の減災やバリアフリー整備と合わせた安全で歩きやすい街づくりに寄与するだけでなく、電柱および鉄塔等の高所作業機会の減少に伴う建設業等作業者の安全確保においても有益である。しかし、無電柱化による、事業者の費用負担の増加や災害復旧への影響、土木技術者の不足等の課題もあるため、これらを十分に考慮し様々な課題を整理した上で、無電柱化促進に向けた検討を行うこと。</w:t>
      </w:r>
    </w:p>
    <w:p w14:paraId="1421A2E1" w14:textId="6C6DD950" w:rsidR="00923E02" w:rsidRPr="00E43647" w:rsidRDefault="00493B9C" w:rsidP="00923E02">
      <w:pPr>
        <w:snapToGrid w:val="0"/>
        <w:rPr>
          <w:rFonts w:ascii="ＭＳ ゴシック" w:eastAsia="ＭＳ ゴシック" w:hAnsi="ＭＳ ゴシック"/>
          <w:b/>
          <w:sz w:val="28"/>
          <w:szCs w:val="28"/>
        </w:rPr>
      </w:pPr>
      <w:r>
        <w:rPr>
          <w:rFonts w:ascii="ＭＳ ゴシック" w:eastAsia="ＭＳ ゴシック" w:hAnsi="ＭＳ ゴシック" w:hint="eastAsia"/>
          <w:kern w:val="0"/>
          <w:sz w:val="28"/>
          <w:szCs w:val="28"/>
        </w:rPr>
        <w:lastRenderedPageBreak/>
        <w:t>Ⅶ</w:t>
      </w:r>
      <w:r w:rsidR="00923E02" w:rsidRPr="00E43647">
        <w:rPr>
          <w:rFonts w:ascii="ＭＳ ゴシック" w:eastAsia="ＭＳ ゴシック" w:hAnsi="ＭＳ ゴシック" w:hint="eastAsia"/>
          <w:b/>
          <w:sz w:val="28"/>
          <w:szCs w:val="28"/>
        </w:rPr>
        <w:t>．社会インフラの整備と交通・運輸政策について</w:t>
      </w:r>
    </w:p>
    <w:p w14:paraId="1587CA45" w14:textId="3C8285DD" w:rsidR="00B527EF" w:rsidRPr="00B527EF" w:rsidRDefault="00B527EF" w:rsidP="00845BCB">
      <w:pPr>
        <w:ind w:firstLineChars="100" w:firstLine="240"/>
        <w:rPr>
          <w:rFonts w:ascii="ＭＳ ゴシック" w:eastAsia="ＭＳ ゴシック" w:hAnsi="ＭＳ ゴシック" w:cstheme="minorBidi"/>
          <w:sz w:val="24"/>
          <w:szCs w:val="24"/>
        </w:rPr>
      </w:pPr>
      <w:r w:rsidRPr="00B527EF">
        <w:rPr>
          <w:rFonts w:ascii="ＭＳ ゴシック" w:eastAsia="ＭＳ ゴシック" w:hAnsi="ＭＳ ゴシック" w:cstheme="minorBidi" w:hint="eastAsia"/>
          <w:sz w:val="24"/>
          <w:szCs w:val="24"/>
        </w:rPr>
        <w:t>１．自転車レーン並びに歩道の点検・整備について</w:t>
      </w:r>
    </w:p>
    <w:p w14:paraId="3F81B6B7" w14:textId="0074D083" w:rsidR="00B527EF" w:rsidRDefault="00B527EF" w:rsidP="00845BCB">
      <w:pPr>
        <w:ind w:leftChars="-123" w:left="702" w:hangingChars="400" w:hanging="960"/>
        <w:rPr>
          <w:rFonts w:ascii="ＭＳ 明朝" w:hAnsi="ＭＳ 明朝" w:cstheme="minorBidi"/>
          <w:sz w:val="24"/>
          <w:szCs w:val="24"/>
        </w:rPr>
      </w:pPr>
      <w:r w:rsidRPr="00B527EF">
        <w:rPr>
          <w:rFonts w:ascii="ＭＳ 明朝" w:hAnsi="ＭＳ 明朝" w:cstheme="minorBidi" w:hint="eastAsia"/>
          <w:sz w:val="24"/>
          <w:szCs w:val="24"/>
        </w:rPr>
        <w:t xml:space="preserve">　</w:t>
      </w:r>
      <w:r>
        <w:rPr>
          <w:rFonts w:ascii="ＭＳ 明朝" w:hAnsi="ＭＳ 明朝" w:cstheme="minorBidi" w:hint="eastAsia"/>
          <w:sz w:val="24"/>
          <w:szCs w:val="24"/>
        </w:rPr>
        <w:t xml:space="preserve">　　　　</w:t>
      </w:r>
      <w:r w:rsidRPr="00B527EF">
        <w:rPr>
          <w:rFonts w:ascii="ＭＳ 明朝" w:hAnsi="ＭＳ 明朝" w:cstheme="minorBidi" w:hint="eastAsia"/>
          <w:sz w:val="24"/>
          <w:szCs w:val="24"/>
        </w:rPr>
        <w:t>2013年12月の改正道路交通法施行により、自転車の車道走行時の左側通行が義務化され</w:t>
      </w:r>
      <w:r w:rsidR="00493B9C">
        <w:rPr>
          <w:rFonts w:ascii="ＭＳ 明朝" w:hAnsi="ＭＳ 明朝" w:cstheme="minorBidi" w:hint="eastAsia"/>
          <w:sz w:val="24"/>
          <w:szCs w:val="24"/>
        </w:rPr>
        <w:t>たが</w:t>
      </w:r>
      <w:r w:rsidRPr="00B527EF">
        <w:rPr>
          <w:rFonts w:ascii="ＭＳ 明朝" w:hAnsi="ＭＳ 明朝" w:cstheme="minorBidi" w:hint="eastAsia"/>
          <w:sz w:val="24"/>
          <w:szCs w:val="24"/>
        </w:rPr>
        <w:t>、右側通行や歩道の走行など、基本的なルールが守られていない状況が見受けられ</w:t>
      </w:r>
      <w:r w:rsidR="00DB562D" w:rsidRPr="00F51B39">
        <w:rPr>
          <w:rFonts w:ascii="ＭＳ 明朝" w:hAnsi="ＭＳ 明朝" w:cstheme="minorBidi" w:hint="eastAsia"/>
          <w:sz w:val="24"/>
          <w:szCs w:val="24"/>
        </w:rPr>
        <w:t>る</w:t>
      </w:r>
      <w:r w:rsidRPr="00B527EF">
        <w:rPr>
          <w:rFonts w:ascii="ＭＳ 明朝" w:hAnsi="ＭＳ 明朝" w:cstheme="minorBidi" w:hint="eastAsia"/>
          <w:sz w:val="24"/>
          <w:szCs w:val="24"/>
        </w:rPr>
        <w:t>。仙台市は環境にやさしい交通手段として、中心部でのシェアサイクルの利用促進を進めてい</w:t>
      </w:r>
      <w:r w:rsidR="00DB562D" w:rsidRPr="00F51B39">
        <w:rPr>
          <w:rFonts w:ascii="ＭＳ 明朝" w:hAnsi="ＭＳ 明朝" w:cstheme="minorBidi" w:hint="eastAsia"/>
          <w:sz w:val="24"/>
          <w:szCs w:val="24"/>
        </w:rPr>
        <w:t>る</w:t>
      </w:r>
      <w:r w:rsidRPr="00B527EF">
        <w:rPr>
          <w:rFonts w:ascii="ＭＳ 明朝" w:hAnsi="ＭＳ 明朝" w:cstheme="minorBidi" w:hint="eastAsia"/>
          <w:sz w:val="24"/>
          <w:szCs w:val="24"/>
        </w:rPr>
        <w:t>が、コロナ禍で自転車</w:t>
      </w:r>
      <w:r w:rsidR="00845BCB">
        <w:rPr>
          <w:rFonts w:ascii="ＭＳ 明朝" w:hAnsi="ＭＳ 明朝" w:cstheme="minorBidi" w:hint="eastAsia"/>
          <w:sz w:val="24"/>
          <w:szCs w:val="24"/>
        </w:rPr>
        <w:t>による</w:t>
      </w:r>
      <w:r w:rsidRPr="00B527EF">
        <w:rPr>
          <w:rFonts w:ascii="ＭＳ 明朝" w:hAnsi="ＭＳ 明朝" w:cstheme="minorBidi" w:hint="eastAsia"/>
          <w:sz w:val="24"/>
          <w:szCs w:val="24"/>
        </w:rPr>
        <w:t>通勤・通学が増加傾向にある</w:t>
      </w:r>
      <w:r w:rsidR="00F51B39">
        <w:rPr>
          <w:rFonts w:ascii="ＭＳ 明朝" w:hAnsi="ＭＳ 明朝" w:cstheme="minorBidi" w:hint="eastAsia"/>
          <w:sz w:val="24"/>
          <w:szCs w:val="24"/>
        </w:rPr>
        <w:t>ため</w:t>
      </w:r>
      <w:r w:rsidRPr="00B527EF">
        <w:rPr>
          <w:rFonts w:ascii="ＭＳ 明朝" w:hAnsi="ＭＳ 明朝" w:cstheme="minorBidi" w:hint="eastAsia"/>
          <w:sz w:val="24"/>
          <w:szCs w:val="24"/>
        </w:rPr>
        <w:t>、自転車レーンなど自転車走行環境の改善や駐輪場の整備を早期に</w:t>
      </w:r>
      <w:r w:rsidR="00E61EEC">
        <w:rPr>
          <w:rFonts w:ascii="ＭＳ 明朝" w:hAnsi="ＭＳ 明朝" w:cstheme="minorBidi" w:hint="eastAsia"/>
          <w:sz w:val="24"/>
          <w:szCs w:val="24"/>
        </w:rPr>
        <w:t>実施すること</w:t>
      </w:r>
      <w:r w:rsidRPr="00B527EF">
        <w:rPr>
          <w:rFonts w:ascii="ＭＳ 明朝" w:hAnsi="ＭＳ 明朝" w:cstheme="minorBidi" w:hint="eastAsia"/>
          <w:sz w:val="24"/>
          <w:szCs w:val="24"/>
        </w:rPr>
        <w:t>。また、自転車利用者への交通ルール遵守対策・保険加入等の周知を強化し、自動車や歩行者との事故防止対策を講じ</w:t>
      </w:r>
      <w:r w:rsidR="00DB562D" w:rsidRPr="00F51B39">
        <w:rPr>
          <w:rFonts w:ascii="ＭＳ 明朝" w:hAnsi="ＭＳ 明朝" w:cstheme="minorBidi" w:hint="eastAsia"/>
          <w:sz w:val="24"/>
          <w:szCs w:val="24"/>
        </w:rPr>
        <w:t>る</w:t>
      </w:r>
      <w:r w:rsidR="00845BCB">
        <w:rPr>
          <w:rFonts w:ascii="ＭＳ 明朝" w:hAnsi="ＭＳ 明朝" w:cstheme="minorBidi" w:hint="eastAsia"/>
          <w:sz w:val="24"/>
          <w:szCs w:val="24"/>
        </w:rPr>
        <w:t>こと</w:t>
      </w:r>
      <w:r w:rsidRPr="00B527EF">
        <w:rPr>
          <w:rFonts w:ascii="ＭＳ 明朝" w:hAnsi="ＭＳ 明朝" w:cstheme="minorBidi" w:hint="eastAsia"/>
          <w:sz w:val="24"/>
          <w:szCs w:val="24"/>
        </w:rPr>
        <w:t>。</w:t>
      </w:r>
    </w:p>
    <w:p w14:paraId="097A532B" w14:textId="77777777" w:rsidR="00B527EF" w:rsidRPr="00B527EF" w:rsidRDefault="00B527EF" w:rsidP="00B527EF">
      <w:pPr>
        <w:ind w:left="960" w:hangingChars="400" w:hanging="960"/>
        <w:rPr>
          <w:rFonts w:ascii="ＭＳ 明朝" w:hAnsi="ＭＳ 明朝" w:cstheme="minorBidi"/>
          <w:sz w:val="24"/>
          <w:szCs w:val="24"/>
        </w:rPr>
      </w:pPr>
    </w:p>
    <w:p w14:paraId="5CB93671" w14:textId="5810C646" w:rsidR="00B527EF" w:rsidRPr="00B527EF" w:rsidRDefault="00845BCB" w:rsidP="00845BCB">
      <w:pPr>
        <w:ind w:firstLineChars="100" w:firstLine="240"/>
        <w:rPr>
          <w:rFonts w:ascii="ＭＳ ゴシック" w:eastAsia="ＭＳ ゴシック" w:hAnsi="ＭＳ ゴシック" w:cstheme="minorBidi"/>
          <w:sz w:val="24"/>
          <w:szCs w:val="24"/>
        </w:rPr>
      </w:pPr>
      <w:r>
        <w:rPr>
          <w:rFonts w:ascii="ＭＳ ゴシック" w:eastAsia="ＭＳ ゴシック" w:hAnsi="ＭＳ ゴシック" w:cstheme="minorBidi" w:hint="eastAsia"/>
          <w:sz w:val="24"/>
          <w:szCs w:val="24"/>
        </w:rPr>
        <w:t>２</w:t>
      </w:r>
      <w:r w:rsidR="00B527EF" w:rsidRPr="00B527EF">
        <w:rPr>
          <w:rFonts w:ascii="ＭＳ ゴシック" w:eastAsia="ＭＳ ゴシック" w:hAnsi="ＭＳ ゴシック" w:cstheme="minorBidi" w:hint="eastAsia"/>
          <w:sz w:val="24"/>
          <w:szCs w:val="24"/>
        </w:rPr>
        <w:t>．公共交通の利用促進と交通網の強化について</w:t>
      </w:r>
    </w:p>
    <w:p w14:paraId="7E90C5B7" w14:textId="1F0422AA" w:rsidR="00B527EF" w:rsidRPr="00B527EF" w:rsidRDefault="00B527EF" w:rsidP="00845BCB">
      <w:pPr>
        <w:ind w:leftChars="-110" w:left="729" w:hangingChars="400" w:hanging="960"/>
        <w:rPr>
          <w:rFonts w:ascii="ＭＳ 明朝" w:hAnsi="ＭＳ 明朝" w:cstheme="minorBidi"/>
          <w:sz w:val="24"/>
          <w:szCs w:val="24"/>
        </w:rPr>
      </w:pPr>
      <w:r w:rsidRPr="00B527EF">
        <w:rPr>
          <w:rFonts w:ascii="ＭＳ 明朝" w:hAnsi="ＭＳ 明朝" w:cstheme="minorBidi" w:hint="eastAsia"/>
          <w:sz w:val="24"/>
          <w:szCs w:val="24"/>
        </w:rPr>
        <w:t xml:space="preserve">　</w:t>
      </w:r>
      <w:r>
        <w:rPr>
          <w:rFonts w:ascii="ＭＳ 明朝" w:hAnsi="ＭＳ 明朝" w:cstheme="minorBidi" w:hint="eastAsia"/>
          <w:sz w:val="24"/>
          <w:szCs w:val="24"/>
        </w:rPr>
        <w:t xml:space="preserve">　　　　</w:t>
      </w:r>
      <w:r w:rsidRPr="00B527EF">
        <w:rPr>
          <w:rFonts w:ascii="ＭＳ 明朝" w:hAnsi="ＭＳ 明朝" w:cstheme="minorBidi" w:hint="eastAsia"/>
          <w:sz w:val="24"/>
          <w:szCs w:val="24"/>
        </w:rPr>
        <w:t>仙台市の次期10年間の都市づくり基本方針の策定が進められてい</w:t>
      </w:r>
      <w:r w:rsidR="00DB562D">
        <w:rPr>
          <w:rFonts w:ascii="ＭＳ 明朝" w:hAnsi="ＭＳ 明朝" w:cstheme="minorBidi" w:hint="eastAsia"/>
          <w:sz w:val="24"/>
          <w:szCs w:val="24"/>
        </w:rPr>
        <w:t>る</w:t>
      </w:r>
      <w:r w:rsidRPr="00B527EF">
        <w:rPr>
          <w:rFonts w:ascii="ＭＳ 明朝" w:hAnsi="ＭＳ 明朝" w:cstheme="minorBidi" w:hint="eastAsia"/>
          <w:sz w:val="24"/>
          <w:szCs w:val="24"/>
        </w:rPr>
        <w:t>が、「住みよい街・住みたくなる街」として、少子高齢化が進む中、公共交通網</w:t>
      </w:r>
      <w:r w:rsidR="00E61EEC">
        <w:rPr>
          <w:rFonts w:ascii="ＭＳ 明朝" w:hAnsi="ＭＳ 明朝" w:cstheme="minorBidi" w:hint="eastAsia"/>
          <w:sz w:val="24"/>
          <w:szCs w:val="24"/>
        </w:rPr>
        <w:t>の</w:t>
      </w:r>
      <w:r w:rsidRPr="00B527EF">
        <w:rPr>
          <w:rFonts w:ascii="ＭＳ 明朝" w:hAnsi="ＭＳ 明朝" w:cstheme="minorBidi" w:hint="eastAsia"/>
          <w:sz w:val="24"/>
          <w:szCs w:val="24"/>
        </w:rPr>
        <w:t>細やかな整備は、魅力ある・活力ある都市構想には大きな役割を果たすと考え</w:t>
      </w:r>
      <w:r w:rsidR="00DB562D" w:rsidRPr="00F51B39">
        <w:rPr>
          <w:rFonts w:ascii="ＭＳ 明朝" w:hAnsi="ＭＳ 明朝" w:cstheme="minorBidi" w:hint="eastAsia"/>
          <w:sz w:val="24"/>
          <w:szCs w:val="24"/>
        </w:rPr>
        <w:t>る</w:t>
      </w:r>
      <w:r w:rsidRPr="00B527EF">
        <w:rPr>
          <w:rFonts w:ascii="ＭＳ 明朝" w:hAnsi="ＭＳ 明朝" w:cstheme="minorBidi" w:hint="eastAsia"/>
          <w:sz w:val="24"/>
          <w:szCs w:val="24"/>
        </w:rPr>
        <w:t>。また、次世代型放射光施設が2023年度に稼働予定とされており、交流人口の増加も見込まれ、経済への波及も大きな効果が期待でき</w:t>
      </w:r>
      <w:r w:rsidR="00DB562D" w:rsidRPr="00F51B39">
        <w:rPr>
          <w:rFonts w:ascii="ＭＳ 明朝" w:hAnsi="ＭＳ 明朝" w:cstheme="minorBidi" w:hint="eastAsia"/>
          <w:sz w:val="24"/>
          <w:szCs w:val="24"/>
        </w:rPr>
        <w:t>る</w:t>
      </w:r>
      <w:r w:rsidRPr="00B527EF">
        <w:rPr>
          <w:rFonts w:ascii="ＭＳ 明朝" w:hAnsi="ＭＳ 明朝" w:cstheme="minorBidi" w:hint="eastAsia"/>
          <w:sz w:val="24"/>
          <w:szCs w:val="24"/>
        </w:rPr>
        <w:t>。このような好機も見据え、移住・定住は基より通勤・通学・観光・通院、日常生活等において、地下鉄、バス、タクシー</w:t>
      </w:r>
      <w:r w:rsidR="00E61EEC">
        <w:rPr>
          <w:rFonts w:ascii="ＭＳ 明朝" w:hAnsi="ＭＳ 明朝" w:cstheme="minorBidi" w:hint="eastAsia"/>
          <w:sz w:val="24"/>
          <w:szCs w:val="24"/>
        </w:rPr>
        <w:t>の</w:t>
      </w:r>
      <w:r w:rsidRPr="00B527EF">
        <w:rPr>
          <w:rFonts w:ascii="ＭＳ 明朝" w:hAnsi="ＭＳ 明朝" w:cstheme="minorBidi" w:hint="eastAsia"/>
          <w:sz w:val="24"/>
          <w:szCs w:val="24"/>
        </w:rPr>
        <w:t>利便性・機能性を十分に活用し、利用しやすい公共交通体系について、官民一体となった基本方針</w:t>
      </w:r>
      <w:r w:rsidR="00845BCB">
        <w:rPr>
          <w:rFonts w:ascii="ＭＳ 明朝" w:hAnsi="ＭＳ 明朝" w:cstheme="minorBidi" w:hint="eastAsia"/>
          <w:sz w:val="24"/>
          <w:szCs w:val="24"/>
        </w:rPr>
        <w:t>を</w:t>
      </w:r>
      <w:r w:rsidRPr="00B527EF">
        <w:rPr>
          <w:rFonts w:ascii="ＭＳ 明朝" w:hAnsi="ＭＳ 明朝" w:cstheme="minorBidi" w:hint="eastAsia"/>
          <w:sz w:val="24"/>
          <w:szCs w:val="24"/>
        </w:rPr>
        <w:t>策定</w:t>
      </w:r>
      <w:r w:rsidR="00DB562D" w:rsidRPr="00F51B39">
        <w:rPr>
          <w:rFonts w:ascii="ＭＳ 明朝" w:hAnsi="ＭＳ 明朝" w:cstheme="minorBidi" w:hint="eastAsia"/>
          <w:sz w:val="24"/>
          <w:szCs w:val="24"/>
        </w:rPr>
        <w:t>する</w:t>
      </w:r>
      <w:r w:rsidR="00845BCB">
        <w:rPr>
          <w:rFonts w:ascii="ＭＳ 明朝" w:hAnsi="ＭＳ 明朝" w:cstheme="minorBidi" w:hint="eastAsia"/>
          <w:sz w:val="24"/>
          <w:szCs w:val="24"/>
        </w:rPr>
        <w:t>こと</w:t>
      </w:r>
      <w:r w:rsidRPr="00B527EF">
        <w:rPr>
          <w:rFonts w:ascii="ＭＳ 明朝" w:hAnsi="ＭＳ 明朝" w:cstheme="minorBidi" w:hint="eastAsia"/>
          <w:sz w:val="24"/>
          <w:szCs w:val="24"/>
        </w:rPr>
        <w:t>。</w:t>
      </w:r>
    </w:p>
    <w:p w14:paraId="4AC7855E" w14:textId="77777777" w:rsidR="00923E02" w:rsidRPr="00E61EEC" w:rsidRDefault="00923E02" w:rsidP="00923E02">
      <w:pPr>
        <w:autoSpaceDE w:val="0"/>
        <w:autoSpaceDN w:val="0"/>
        <w:adjustRightInd w:val="0"/>
        <w:ind w:left="600" w:hangingChars="250" w:hanging="600"/>
        <w:jc w:val="left"/>
        <w:rPr>
          <w:rFonts w:ascii="ＭＳ ゴシック" w:eastAsia="ＭＳ ゴシック" w:cs="ＭＳ ゴシック"/>
          <w:kern w:val="0"/>
          <w:sz w:val="24"/>
          <w:szCs w:val="24"/>
        </w:rPr>
      </w:pPr>
    </w:p>
    <w:p w14:paraId="635452E5" w14:textId="6D5772D8" w:rsidR="00923E02" w:rsidRPr="00597E99" w:rsidRDefault="00E43647" w:rsidP="007461F7">
      <w:pPr>
        <w:autoSpaceDE w:val="0"/>
        <w:autoSpaceDN w:val="0"/>
        <w:adjustRightInd w:val="0"/>
        <w:spacing w:line="340" w:lineRule="exact"/>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Ⅷ</w:t>
      </w:r>
      <w:r w:rsidR="00923E02" w:rsidRPr="00597E99">
        <w:rPr>
          <w:rFonts w:ascii="ＭＳ ゴシック" w:eastAsia="ＭＳ ゴシック" w:cs="ＭＳ ゴシック" w:hint="eastAsia"/>
          <w:kern w:val="0"/>
          <w:sz w:val="28"/>
          <w:szCs w:val="28"/>
        </w:rPr>
        <w:t>．</w:t>
      </w:r>
      <w:r w:rsidR="00923E02">
        <w:rPr>
          <w:rFonts w:ascii="ＭＳ ゴシック" w:eastAsia="ＭＳ ゴシック" w:cs="ＭＳ ゴシック" w:hint="eastAsia"/>
          <w:kern w:val="0"/>
          <w:sz w:val="28"/>
          <w:szCs w:val="28"/>
        </w:rPr>
        <w:t>安心・安全なエネルギー供給の実現と地球温暖化防止の取り組みについて</w:t>
      </w:r>
    </w:p>
    <w:p w14:paraId="34FCFCAD" w14:textId="2FE8A07A" w:rsidR="00923E02" w:rsidRPr="00597E99" w:rsidRDefault="00923E02" w:rsidP="007461F7">
      <w:pPr>
        <w:pStyle w:val="ab"/>
        <w:spacing w:line="340" w:lineRule="exact"/>
        <w:ind w:firstLineChars="100" w:firstLine="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w:t>
      </w:r>
      <w:r w:rsidRPr="00597E99">
        <w:rPr>
          <w:rFonts w:ascii="ＭＳ ゴシック" w:eastAsia="ＭＳ ゴシック" w:hAnsi="ＭＳ ゴシック" w:hint="eastAsia"/>
          <w:b/>
          <w:bCs/>
          <w:sz w:val="24"/>
          <w:szCs w:val="24"/>
        </w:rPr>
        <w:t>環境負荷低減を踏まえた地球温暖化防止に向けた取り組みの推進について</w:t>
      </w:r>
    </w:p>
    <w:p w14:paraId="7FD6CB73" w14:textId="77777777" w:rsidR="008432A0" w:rsidRPr="008432A0" w:rsidRDefault="008432A0" w:rsidP="008432A0">
      <w:pPr>
        <w:autoSpaceDE w:val="0"/>
        <w:autoSpaceDN w:val="0"/>
        <w:adjustRightInd w:val="0"/>
        <w:ind w:leftChars="109" w:left="709" w:hangingChars="200" w:hanging="480"/>
        <w:rPr>
          <w:rFonts w:ascii="ＭＳ 明朝" w:hAnsi="ＭＳ 明朝" w:cs="ＭＳ ゴシック"/>
          <w:color w:val="000000"/>
          <w:kern w:val="0"/>
          <w:sz w:val="24"/>
          <w:szCs w:val="24"/>
        </w:rPr>
      </w:pPr>
      <w:r w:rsidRPr="008432A0">
        <w:rPr>
          <w:rFonts w:ascii="ＭＳ 明朝" w:hAnsi="ＭＳ 明朝" w:cs="ＭＳ ゴシック" w:hint="eastAsia"/>
          <w:color w:val="000000"/>
          <w:kern w:val="0"/>
          <w:sz w:val="24"/>
          <w:szCs w:val="24"/>
        </w:rPr>
        <w:t>（１）生活における省エネの推進など環境意識を高めるため、家庭・地域等で環境問題に対する取り組みの情報提供に努めるとともに、ＳＤＧｓの観点からも低炭素社会の実現を加速させ、環境保護と経済発展の両立を図り、自然と共生できるグリーン経済への転換に向けた取り組みを推進すること。</w:t>
      </w:r>
    </w:p>
    <w:p w14:paraId="6E480671" w14:textId="77777777" w:rsidR="008432A0" w:rsidRPr="008432A0" w:rsidRDefault="008432A0" w:rsidP="008432A0">
      <w:pPr>
        <w:autoSpaceDE w:val="0"/>
        <w:autoSpaceDN w:val="0"/>
        <w:adjustRightInd w:val="0"/>
        <w:spacing w:before="240"/>
        <w:ind w:leftChars="109" w:left="709" w:hangingChars="200" w:hanging="480"/>
        <w:rPr>
          <w:rFonts w:ascii="ＭＳ ゴシック" w:eastAsia="ＭＳ ゴシック" w:hAnsi="ＭＳ ゴシック" w:cs="ＭＳ ゴシック"/>
          <w:color w:val="000000"/>
          <w:kern w:val="0"/>
          <w:sz w:val="24"/>
          <w:szCs w:val="24"/>
        </w:rPr>
      </w:pPr>
      <w:r w:rsidRPr="008432A0">
        <w:rPr>
          <w:rFonts w:ascii="ＭＳ 明朝" w:hAnsi="ＭＳ 明朝" w:cs="ＭＳ ゴシック" w:hint="eastAsia"/>
          <w:color w:val="000000"/>
          <w:kern w:val="0"/>
          <w:sz w:val="24"/>
          <w:szCs w:val="24"/>
        </w:rPr>
        <w:t>（２）温室効果ガス排出削減に向けては、使い捨て包装資材の削減が有効であり、3Ｒ（リデュース・リユース・リサイクル）に関する基本原則を踏まえ、再使用型資材の普及に向けた取り組みを推進すること。</w:t>
      </w:r>
    </w:p>
    <w:p w14:paraId="248C3971" w14:textId="77777777" w:rsidR="00923E02" w:rsidRPr="008432A0" w:rsidRDefault="00923E02" w:rsidP="00923E02">
      <w:pPr>
        <w:autoSpaceDE w:val="0"/>
        <w:autoSpaceDN w:val="0"/>
        <w:adjustRightInd w:val="0"/>
        <w:ind w:left="420"/>
        <w:jc w:val="left"/>
        <w:rPr>
          <w:rFonts w:ascii="ＭＳ ゴシック" w:eastAsia="ＭＳ ゴシック" w:cs="ＭＳ ゴシック"/>
          <w:color w:val="000000"/>
          <w:kern w:val="0"/>
          <w:sz w:val="24"/>
          <w:szCs w:val="24"/>
        </w:rPr>
      </w:pPr>
    </w:p>
    <w:p w14:paraId="30F57421" w14:textId="77777777" w:rsidR="00E544CE" w:rsidRDefault="00E544CE" w:rsidP="00923E02">
      <w:pPr>
        <w:autoSpaceDE w:val="0"/>
        <w:autoSpaceDN w:val="0"/>
        <w:adjustRightInd w:val="0"/>
        <w:ind w:leftChars="200" w:left="420" w:firstLineChars="1300" w:firstLine="3120"/>
        <w:jc w:val="right"/>
        <w:rPr>
          <w:rFonts w:ascii="ＭＳ 明朝" w:hAnsi="ＭＳ 明朝" w:cs="ＭＳ ゴシック"/>
          <w:kern w:val="0"/>
          <w:sz w:val="24"/>
          <w:szCs w:val="24"/>
        </w:rPr>
      </w:pPr>
    </w:p>
    <w:p w14:paraId="0A0524CE" w14:textId="59807AD7" w:rsidR="00923E02" w:rsidRPr="007D160C" w:rsidRDefault="00923E02" w:rsidP="00923E02">
      <w:pPr>
        <w:autoSpaceDE w:val="0"/>
        <w:autoSpaceDN w:val="0"/>
        <w:adjustRightInd w:val="0"/>
        <w:ind w:leftChars="200" w:left="420" w:firstLineChars="1300" w:firstLine="3120"/>
        <w:jc w:val="right"/>
        <w:rPr>
          <w:rFonts w:ascii="ＭＳ 明朝" w:hAnsi="ＭＳ 明朝" w:cs="ＭＳ ゴシック"/>
          <w:kern w:val="0"/>
          <w:sz w:val="24"/>
          <w:szCs w:val="24"/>
        </w:rPr>
      </w:pPr>
      <w:r w:rsidRPr="007D160C">
        <w:rPr>
          <w:rFonts w:ascii="ＭＳ 明朝" w:hAnsi="ＭＳ 明朝" w:cs="ＭＳ ゴシック" w:hint="eastAsia"/>
          <w:kern w:val="0"/>
          <w:sz w:val="24"/>
          <w:szCs w:val="24"/>
        </w:rPr>
        <w:t>以</w:t>
      </w:r>
      <w:r>
        <w:rPr>
          <w:rFonts w:ascii="ＭＳ 明朝" w:hAnsi="ＭＳ 明朝" w:cs="ＭＳ ゴシック" w:hint="eastAsia"/>
          <w:kern w:val="0"/>
          <w:sz w:val="24"/>
          <w:szCs w:val="24"/>
        </w:rPr>
        <w:t xml:space="preserve">　</w:t>
      </w:r>
      <w:r w:rsidRPr="007D160C">
        <w:rPr>
          <w:rFonts w:ascii="ＭＳ 明朝" w:hAnsi="ＭＳ 明朝" w:cs="ＭＳ ゴシック" w:hint="eastAsia"/>
          <w:kern w:val="0"/>
          <w:sz w:val="24"/>
          <w:szCs w:val="24"/>
        </w:rPr>
        <w:t>上</w:t>
      </w:r>
    </w:p>
    <w:p w14:paraId="07B2BD02" w14:textId="0F56F659" w:rsidR="00972DD2" w:rsidRPr="00972DD2" w:rsidRDefault="00972DD2" w:rsidP="00923E02">
      <w:pPr>
        <w:snapToGrid w:val="0"/>
        <w:rPr>
          <w:sz w:val="24"/>
          <w:szCs w:val="24"/>
        </w:rPr>
      </w:pPr>
    </w:p>
    <w:sectPr w:rsidR="00972DD2" w:rsidRPr="00972DD2" w:rsidSect="00D75ECD">
      <w:footerReference w:type="default" r:id="rId8"/>
      <w:pgSz w:w="11906" w:h="16838" w:code="9"/>
      <w:pgMar w:top="1021" w:right="1134" w:bottom="1021"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D9333" w14:textId="77777777" w:rsidR="00A20FEB" w:rsidRDefault="00A20FEB" w:rsidP="00735E1D">
      <w:r>
        <w:separator/>
      </w:r>
    </w:p>
  </w:endnote>
  <w:endnote w:type="continuationSeparator" w:id="0">
    <w:p w14:paraId="547BE4EB" w14:textId="77777777" w:rsidR="00A20FEB" w:rsidRDefault="00A20FEB" w:rsidP="0073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F2">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D819C" w14:textId="77777777" w:rsidR="000E5038" w:rsidRDefault="000E503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9A8D3" w14:textId="77777777" w:rsidR="00A20FEB" w:rsidRDefault="00A20FEB" w:rsidP="00735E1D">
      <w:r>
        <w:separator/>
      </w:r>
    </w:p>
  </w:footnote>
  <w:footnote w:type="continuationSeparator" w:id="0">
    <w:p w14:paraId="40C1B953" w14:textId="77777777" w:rsidR="00A20FEB" w:rsidRDefault="00A20FEB" w:rsidP="00735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95471"/>
    <w:multiLevelType w:val="hybridMultilevel"/>
    <w:tmpl w:val="FCC473BC"/>
    <w:lvl w:ilvl="0" w:tplc="0409000F">
      <w:start w:val="1"/>
      <w:numFmt w:val="decimal"/>
      <w:lvlText w:val="%1."/>
      <w:lvlJc w:val="left"/>
      <w:pPr>
        <w:ind w:left="420" w:hanging="420"/>
      </w:pPr>
    </w:lvl>
    <w:lvl w:ilvl="1" w:tplc="9AAC1E94">
      <w:start w:val="1"/>
      <w:numFmt w:val="bullet"/>
      <w:lvlText w:val="○"/>
      <w:lvlJc w:val="left"/>
      <w:pPr>
        <w:ind w:left="780" w:hanging="360"/>
      </w:pPr>
      <w:rPr>
        <w:rFonts w:ascii="ＭＳ 明朝" w:eastAsia="ＭＳ 明朝" w:hAnsi="ＭＳ 明朝" w:cs="Times New Roman" w:hint="eastAsia"/>
      </w:rPr>
    </w:lvl>
    <w:lvl w:ilvl="2" w:tplc="7B1E8DEE">
      <w:start w:val="1"/>
      <w:numFmt w:val="decimalFullWidth"/>
      <w:lvlText w:val="（%3）"/>
      <w:lvlJc w:val="left"/>
      <w:pPr>
        <w:ind w:left="1560" w:hanging="720"/>
      </w:pPr>
      <w:rPr>
        <w:rFonts w:ascii="Century" w:eastAsia="ＭＳ 明朝" w:hAnsi="Century"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B25B7"/>
    <w:multiLevelType w:val="hybridMultilevel"/>
    <w:tmpl w:val="5638391A"/>
    <w:lvl w:ilvl="0" w:tplc="05944030">
      <w:start w:val="1"/>
      <w:numFmt w:val="decimal"/>
      <w:lvlText w:val="(%1)"/>
      <w:lvlJc w:val="left"/>
      <w:pPr>
        <w:ind w:left="1380" w:hanging="420"/>
      </w:pPr>
      <w:rPr>
        <w:rFonts w:hint="eastAsia"/>
        <w:color w:val="auto"/>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DE06A9F"/>
    <w:multiLevelType w:val="hybridMultilevel"/>
    <w:tmpl w:val="CD5CDC02"/>
    <w:lvl w:ilvl="0" w:tplc="B8D07886">
      <w:start w:val="1"/>
      <w:numFmt w:val="decimal"/>
      <w:lvlText w:val="(%1)"/>
      <w:lvlJc w:val="left"/>
      <w:pPr>
        <w:ind w:left="1049" w:hanging="420"/>
      </w:pPr>
      <w:rPr>
        <w:rFonts w:ascii="ＭＳ 明朝" w:eastAsia="ＭＳ 明朝" w:hAnsi="ＭＳ 明朝" w:hint="eastAsia"/>
        <w:color w:val="auto"/>
        <w:u w:val="none"/>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3" w15:restartNumberingAfterBreak="0">
    <w:nsid w:val="18BD4E8C"/>
    <w:multiLevelType w:val="hybridMultilevel"/>
    <w:tmpl w:val="E4AAFA30"/>
    <w:lvl w:ilvl="0" w:tplc="05944030">
      <w:start w:val="1"/>
      <w:numFmt w:val="decimal"/>
      <w:lvlText w:val="(%1)"/>
      <w:lvlJc w:val="left"/>
      <w:pPr>
        <w:ind w:left="1380" w:hanging="420"/>
      </w:pPr>
      <w:rPr>
        <w:rFonts w:hint="eastAsia"/>
        <w:color w:val="auto"/>
        <w:u w:val="none"/>
      </w:rPr>
    </w:lvl>
    <w:lvl w:ilvl="1" w:tplc="998871CE">
      <w:start w:val="1"/>
      <w:numFmt w:val="decimalFullWidth"/>
      <w:lvlText w:val="%2．"/>
      <w:lvlJc w:val="left"/>
      <w:pPr>
        <w:ind w:left="2100" w:hanging="720"/>
      </w:pPr>
      <w:rPr>
        <w:rFonts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BDA33DB"/>
    <w:multiLevelType w:val="hybridMultilevel"/>
    <w:tmpl w:val="8A66E9D8"/>
    <w:lvl w:ilvl="0" w:tplc="0409000F">
      <w:start w:val="1"/>
      <w:numFmt w:val="decimal"/>
      <w:lvlText w:val="%1."/>
      <w:lvlJc w:val="left"/>
      <w:pPr>
        <w:ind w:left="420" w:hanging="420"/>
      </w:pPr>
    </w:lvl>
    <w:lvl w:ilvl="1" w:tplc="9AAC1E94">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870D38"/>
    <w:multiLevelType w:val="hybridMultilevel"/>
    <w:tmpl w:val="765E837C"/>
    <w:lvl w:ilvl="0" w:tplc="0409000F">
      <w:start w:val="1"/>
      <w:numFmt w:val="decimal"/>
      <w:lvlText w:val="%1."/>
      <w:lvlJc w:val="left"/>
      <w:pPr>
        <w:ind w:left="420" w:hanging="420"/>
      </w:pPr>
    </w:lvl>
    <w:lvl w:ilvl="1" w:tplc="9AAC1E94">
      <w:start w:val="1"/>
      <w:numFmt w:val="bullet"/>
      <w:lvlText w:val="○"/>
      <w:lvlJc w:val="left"/>
      <w:pPr>
        <w:ind w:left="780" w:hanging="360"/>
      </w:pPr>
      <w:rPr>
        <w:rFonts w:ascii="ＭＳ 明朝" w:eastAsia="ＭＳ 明朝" w:hAnsi="ＭＳ 明朝" w:cs="Times New Roman" w:hint="eastAsia"/>
      </w:rPr>
    </w:lvl>
    <w:lvl w:ilvl="2" w:tplc="7B1E8DEE">
      <w:start w:val="1"/>
      <w:numFmt w:val="decimalFullWidth"/>
      <w:lvlText w:val="（%3）"/>
      <w:lvlJc w:val="left"/>
      <w:pPr>
        <w:ind w:left="1560" w:hanging="720"/>
      </w:pPr>
      <w:rPr>
        <w:rFonts w:ascii="Century" w:eastAsia="ＭＳ 明朝" w:hAnsi="Century"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735E2F"/>
    <w:multiLevelType w:val="hybridMultilevel"/>
    <w:tmpl w:val="B21EA2D2"/>
    <w:lvl w:ilvl="0" w:tplc="824C44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CD47B8"/>
    <w:multiLevelType w:val="hybridMultilevel"/>
    <w:tmpl w:val="36663D64"/>
    <w:lvl w:ilvl="0" w:tplc="A432A00A">
      <w:start w:val="1"/>
      <w:numFmt w:val="bullet"/>
      <w:lvlText w:val="○"/>
      <w:lvlJc w:val="left"/>
      <w:pPr>
        <w:ind w:left="420" w:hanging="420"/>
      </w:pPr>
      <w:rPr>
        <w:rFonts w:ascii="ＭＳ 明朝" w:eastAsia="ＭＳ 明朝" w:hAnsi="ＭＳ 明朝" w:hint="eastAsia"/>
        <w:color w:val="000000"/>
        <w:sz w:val="21"/>
        <w:szCs w:val="21"/>
        <w:lang w:val="en-US"/>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 w15:restartNumberingAfterBreak="0">
    <w:nsid w:val="24114F30"/>
    <w:multiLevelType w:val="hybridMultilevel"/>
    <w:tmpl w:val="0706C29E"/>
    <w:lvl w:ilvl="0" w:tplc="CE0C3FA6">
      <w:start w:val="1"/>
      <w:numFmt w:val="bullet"/>
      <w:lvlText w:val="○"/>
      <w:lvlJc w:val="left"/>
      <w:pPr>
        <w:ind w:left="840" w:hanging="420"/>
      </w:pPr>
      <w:rPr>
        <w:rFonts w:ascii="ＭＳ 明朝" w:eastAsia="ＭＳ 明朝" w:hAnsi="ＭＳ 明朝" w:hint="eastAsia"/>
      </w:rPr>
    </w:lvl>
    <w:lvl w:ilvl="1" w:tplc="A7C244E0">
      <w:start w:val="1"/>
      <w:numFmt w:val="bullet"/>
      <w:lvlText w:val="○"/>
      <w:lvlJc w:val="left"/>
      <w:pPr>
        <w:ind w:left="1260" w:hanging="420"/>
      </w:pPr>
      <w:rPr>
        <w:rFonts w:ascii="ＭＳ ゴシック" w:eastAsia="ＭＳ ゴシック" w:hAnsi="ＭＳ ゴシック" w:hint="eastAsia"/>
        <w:b w:val="0"/>
        <w:lang w:val="en-US"/>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5626B89"/>
    <w:multiLevelType w:val="hybridMultilevel"/>
    <w:tmpl w:val="5638391A"/>
    <w:lvl w:ilvl="0" w:tplc="05944030">
      <w:start w:val="1"/>
      <w:numFmt w:val="decimal"/>
      <w:lvlText w:val="(%1)"/>
      <w:lvlJc w:val="left"/>
      <w:pPr>
        <w:ind w:left="1380" w:hanging="420"/>
      </w:pPr>
      <w:rPr>
        <w:rFonts w:hint="eastAsia"/>
        <w:color w:val="auto"/>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284F282B"/>
    <w:multiLevelType w:val="hybridMultilevel"/>
    <w:tmpl w:val="E1061F1E"/>
    <w:lvl w:ilvl="0" w:tplc="D4EAB3A6">
      <w:start w:val="1"/>
      <w:numFmt w:val="decimal"/>
      <w:lvlText w:val="(%1)"/>
      <w:lvlJc w:val="left"/>
      <w:pPr>
        <w:ind w:left="840" w:hanging="420"/>
      </w:pPr>
      <w:rPr>
        <w:rFonts w:ascii="ＭＳ ゴシック" w:eastAsia="ＭＳ ゴシック" w:hAnsi="ＭＳ ゴシック"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1" w15:restartNumberingAfterBreak="0">
    <w:nsid w:val="2C445CE6"/>
    <w:multiLevelType w:val="hybridMultilevel"/>
    <w:tmpl w:val="656AF752"/>
    <w:lvl w:ilvl="0" w:tplc="05944030">
      <w:start w:val="1"/>
      <w:numFmt w:val="decimal"/>
      <w:lvlText w:val="(%1)"/>
      <w:lvlJc w:val="left"/>
      <w:pPr>
        <w:ind w:left="1049" w:hanging="420"/>
      </w:pPr>
      <w:rPr>
        <w:rFonts w:hint="eastAsia"/>
        <w:color w:val="auto"/>
        <w:u w:val="none"/>
      </w:rPr>
    </w:lvl>
    <w:lvl w:ilvl="1" w:tplc="04090017" w:tentative="1">
      <w:start w:val="1"/>
      <w:numFmt w:val="aiueoFullWidth"/>
      <w:lvlText w:val="(%2)"/>
      <w:lvlJc w:val="left"/>
      <w:pPr>
        <w:ind w:left="1469" w:hanging="420"/>
      </w:pPr>
    </w:lvl>
    <w:lvl w:ilvl="2" w:tplc="05944030">
      <w:start w:val="1"/>
      <w:numFmt w:val="decimal"/>
      <w:lvlText w:val="(%3)"/>
      <w:lvlJc w:val="left"/>
      <w:pPr>
        <w:ind w:left="1889" w:hanging="420"/>
      </w:pPr>
      <w:rPr>
        <w:rFonts w:hint="eastAsia"/>
        <w:color w:val="auto"/>
        <w:u w:val="none"/>
      </w:r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2" w15:restartNumberingAfterBreak="0">
    <w:nsid w:val="2F0B7032"/>
    <w:multiLevelType w:val="hybridMultilevel"/>
    <w:tmpl w:val="0296A950"/>
    <w:lvl w:ilvl="0" w:tplc="D4EAB3A6">
      <w:start w:val="1"/>
      <w:numFmt w:val="decimal"/>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198551F"/>
    <w:multiLevelType w:val="hybridMultilevel"/>
    <w:tmpl w:val="0ACA3E68"/>
    <w:lvl w:ilvl="0" w:tplc="990E5A84">
      <w:start w:val="1"/>
      <w:numFmt w:val="bullet"/>
      <w:lvlText w:val="○"/>
      <w:lvlJc w:val="left"/>
      <w:pPr>
        <w:ind w:left="900" w:hanging="420"/>
      </w:pPr>
      <w:rPr>
        <w:rFonts w:ascii="ＭＳ ゴシック" w:eastAsia="ＭＳ ゴシック" w:hAnsi="ＭＳ ゴシック" w:hint="eastAsia"/>
        <w:b w:val="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33725DBB"/>
    <w:multiLevelType w:val="hybridMultilevel"/>
    <w:tmpl w:val="CB4A698E"/>
    <w:lvl w:ilvl="0" w:tplc="F126DC9C">
      <w:start w:val="1"/>
      <w:numFmt w:val="decimal"/>
      <w:lvlText w:val="(%1)"/>
      <w:lvlJc w:val="left"/>
      <w:pPr>
        <w:ind w:left="840" w:hanging="420"/>
      </w:pPr>
      <w:rPr>
        <w:rFonts w:ascii="ＭＳ 明朝" w:eastAsia="ＭＳ 明朝" w:hAnsi="ＭＳ 明朝"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5" w15:restartNumberingAfterBreak="0">
    <w:nsid w:val="34350907"/>
    <w:multiLevelType w:val="hybridMultilevel"/>
    <w:tmpl w:val="1E1470CE"/>
    <w:lvl w:ilvl="0" w:tplc="05944030">
      <w:start w:val="1"/>
      <w:numFmt w:val="decimal"/>
      <w:lvlText w:val="(%1)"/>
      <w:lvlJc w:val="left"/>
      <w:pPr>
        <w:ind w:left="1049" w:hanging="420"/>
      </w:pPr>
      <w:rPr>
        <w:rFonts w:hint="eastAsia"/>
        <w:color w:val="auto"/>
        <w:u w:val="none"/>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6" w15:restartNumberingAfterBreak="0">
    <w:nsid w:val="37B60859"/>
    <w:multiLevelType w:val="hybridMultilevel"/>
    <w:tmpl w:val="FCBEBCE4"/>
    <w:lvl w:ilvl="0" w:tplc="05944030">
      <w:start w:val="1"/>
      <w:numFmt w:val="decimal"/>
      <w:lvlText w:val="(%1)"/>
      <w:lvlJc w:val="left"/>
      <w:pPr>
        <w:ind w:left="1050" w:hanging="420"/>
      </w:pPr>
      <w:rPr>
        <w:rFonts w:hint="eastAsia"/>
        <w:color w:val="auto"/>
        <w:u w:val="none"/>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97037B1"/>
    <w:multiLevelType w:val="hybridMultilevel"/>
    <w:tmpl w:val="E1061F1E"/>
    <w:lvl w:ilvl="0" w:tplc="D4EAB3A6">
      <w:start w:val="1"/>
      <w:numFmt w:val="decimal"/>
      <w:lvlText w:val="(%1)"/>
      <w:lvlJc w:val="left"/>
      <w:pPr>
        <w:ind w:left="840" w:hanging="420"/>
      </w:pPr>
      <w:rPr>
        <w:rFonts w:ascii="ＭＳ ゴシック" w:eastAsia="ＭＳ ゴシック" w:hAnsi="ＭＳ ゴシック"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8" w15:restartNumberingAfterBreak="0">
    <w:nsid w:val="3ED3752D"/>
    <w:multiLevelType w:val="hybridMultilevel"/>
    <w:tmpl w:val="8C9252F8"/>
    <w:lvl w:ilvl="0" w:tplc="0409000F">
      <w:start w:val="1"/>
      <w:numFmt w:val="decimal"/>
      <w:lvlText w:val="%1."/>
      <w:lvlJc w:val="left"/>
      <w:pPr>
        <w:ind w:left="704" w:hanging="420"/>
      </w:pPr>
    </w:lvl>
    <w:lvl w:ilvl="1" w:tplc="9AAC1E94">
      <w:start w:val="1"/>
      <w:numFmt w:val="bullet"/>
      <w:lvlText w:val="○"/>
      <w:lvlJc w:val="left"/>
      <w:pPr>
        <w:ind w:left="1064" w:hanging="360"/>
      </w:pPr>
      <w:rPr>
        <w:rFonts w:ascii="ＭＳ 明朝" w:eastAsia="ＭＳ 明朝" w:hAnsi="ＭＳ 明朝" w:cs="Times New Roman" w:hint="eastAsia"/>
      </w:rPr>
    </w:lvl>
    <w:lvl w:ilvl="2" w:tplc="7B1E8DEE">
      <w:start w:val="1"/>
      <w:numFmt w:val="decimalFullWidth"/>
      <w:lvlText w:val="（%3）"/>
      <w:lvlJc w:val="left"/>
      <w:pPr>
        <w:ind w:left="1844" w:hanging="720"/>
      </w:pPr>
      <w:rPr>
        <w:rFonts w:ascii="Century" w:eastAsia="ＭＳ 明朝" w:hAnsi="Century" w:hint="eastAsia"/>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40CD43E6"/>
    <w:multiLevelType w:val="hybridMultilevel"/>
    <w:tmpl w:val="E8F0F682"/>
    <w:lvl w:ilvl="0" w:tplc="6896BD12">
      <w:start w:val="1"/>
      <w:numFmt w:val="decimal"/>
      <w:lvlText w:val="(%1)"/>
      <w:lvlJc w:val="left"/>
      <w:pPr>
        <w:ind w:left="840" w:hanging="420"/>
      </w:pPr>
      <w:rPr>
        <w:rFonts w:ascii="ＭＳ 明朝" w:eastAsia="ＭＳ 明朝" w:hAnsi="ＭＳ 明朝" w:hint="eastAsia"/>
        <w:sz w:val="24"/>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0" w15:restartNumberingAfterBreak="0">
    <w:nsid w:val="41EB064A"/>
    <w:multiLevelType w:val="hybridMultilevel"/>
    <w:tmpl w:val="9E3E5020"/>
    <w:lvl w:ilvl="0" w:tplc="70806278">
      <w:start w:val="1"/>
      <w:numFmt w:val="decimal"/>
      <w:lvlText w:val="(%1)"/>
      <w:lvlJc w:val="left"/>
      <w:pPr>
        <w:ind w:left="1049" w:hanging="420"/>
      </w:pPr>
      <w:rPr>
        <w:rFonts w:ascii="ＭＳ 明朝" w:eastAsia="ＭＳ 明朝" w:hAnsi="ＭＳ 明朝" w:hint="eastAsia"/>
        <w:color w:val="auto"/>
        <w:u w:val="none"/>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21" w15:restartNumberingAfterBreak="0">
    <w:nsid w:val="453C5783"/>
    <w:multiLevelType w:val="hybridMultilevel"/>
    <w:tmpl w:val="9E3E5020"/>
    <w:lvl w:ilvl="0" w:tplc="70806278">
      <w:start w:val="1"/>
      <w:numFmt w:val="decimal"/>
      <w:lvlText w:val="(%1)"/>
      <w:lvlJc w:val="left"/>
      <w:pPr>
        <w:ind w:left="1049" w:hanging="420"/>
      </w:pPr>
      <w:rPr>
        <w:rFonts w:ascii="ＭＳ 明朝" w:eastAsia="ＭＳ 明朝" w:hAnsi="ＭＳ 明朝" w:hint="eastAsia"/>
        <w:color w:val="auto"/>
        <w:u w:val="none"/>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22" w15:restartNumberingAfterBreak="0">
    <w:nsid w:val="48E36A0F"/>
    <w:multiLevelType w:val="hybridMultilevel"/>
    <w:tmpl w:val="23C6C7C6"/>
    <w:lvl w:ilvl="0" w:tplc="05944030">
      <w:start w:val="1"/>
      <w:numFmt w:val="decimal"/>
      <w:lvlText w:val="(%1)"/>
      <w:lvlJc w:val="left"/>
      <w:pPr>
        <w:ind w:left="420" w:hanging="420"/>
      </w:pPr>
      <w:rPr>
        <w:rFonts w:hint="eastAsia"/>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E316F9"/>
    <w:multiLevelType w:val="hybridMultilevel"/>
    <w:tmpl w:val="E4E6F6A8"/>
    <w:lvl w:ilvl="0" w:tplc="05944030">
      <w:start w:val="1"/>
      <w:numFmt w:val="decimal"/>
      <w:lvlText w:val="(%1)"/>
      <w:lvlJc w:val="left"/>
      <w:pPr>
        <w:ind w:left="1260" w:hanging="420"/>
      </w:pPr>
      <w:rPr>
        <w:rFonts w:hint="eastAsia"/>
        <w:color w:val="auto"/>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4C87298C"/>
    <w:multiLevelType w:val="hybridMultilevel"/>
    <w:tmpl w:val="87E4AE8E"/>
    <w:lvl w:ilvl="0" w:tplc="0824B6F4">
      <w:start w:val="1"/>
      <w:numFmt w:val="decimal"/>
      <w:lvlText w:val="(%1)"/>
      <w:lvlJc w:val="left"/>
      <w:pPr>
        <w:ind w:left="846" w:hanging="420"/>
      </w:pPr>
      <w:rPr>
        <w:rFonts w:ascii="ＭＳ 明朝" w:eastAsia="ＭＳ 明朝" w:hAnsi="ＭＳ 明朝" w:hint="eastAsia"/>
        <w:sz w:val="24"/>
      </w:r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25" w15:restartNumberingAfterBreak="0">
    <w:nsid w:val="5632143A"/>
    <w:multiLevelType w:val="hybridMultilevel"/>
    <w:tmpl w:val="45A06D6A"/>
    <w:lvl w:ilvl="0" w:tplc="05944030">
      <w:start w:val="1"/>
      <w:numFmt w:val="decimal"/>
      <w:lvlText w:val="(%1)"/>
      <w:lvlJc w:val="left"/>
      <w:pPr>
        <w:ind w:left="1050" w:hanging="420"/>
      </w:pPr>
      <w:rPr>
        <w:rFonts w:hint="eastAsia"/>
        <w:color w:val="auto"/>
        <w:u w:val="none"/>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D0977F3"/>
    <w:multiLevelType w:val="hybridMultilevel"/>
    <w:tmpl w:val="DA0478A8"/>
    <w:lvl w:ilvl="0" w:tplc="05944030">
      <w:start w:val="1"/>
      <w:numFmt w:val="decimal"/>
      <w:lvlText w:val="(%1)"/>
      <w:lvlJc w:val="left"/>
      <w:pPr>
        <w:ind w:left="1050" w:hanging="420"/>
      </w:pPr>
      <w:rPr>
        <w:rFonts w:hint="eastAsia"/>
        <w:color w:val="auto"/>
        <w:u w:val="none"/>
      </w:rPr>
    </w:lvl>
    <w:lvl w:ilvl="1" w:tplc="04090017" w:tentative="1">
      <w:start w:val="1"/>
      <w:numFmt w:val="aiueoFullWidth"/>
      <w:lvlText w:val="(%2)"/>
      <w:lvlJc w:val="left"/>
      <w:pPr>
        <w:ind w:left="1470" w:hanging="420"/>
      </w:pPr>
    </w:lvl>
    <w:lvl w:ilvl="2" w:tplc="05944030">
      <w:start w:val="1"/>
      <w:numFmt w:val="decimal"/>
      <w:lvlText w:val="(%3)"/>
      <w:lvlJc w:val="left"/>
      <w:pPr>
        <w:ind w:left="1890" w:hanging="420"/>
      </w:pPr>
      <w:rPr>
        <w:rFonts w:hint="eastAsia"/>
        <w:color w:val="auto"/>
        <w:u w:val="none"/>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5E325B79"/>
    <w:multiLevelType w:val="hybridMultilevel"/>
    <w:tmpl w:val="2FC4DCD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6B754704"/>
    <w:multiLevelType w:val="hybridMultilevel"/>
    <w:tmpl w:val="F9A85646"/>
    <w:lvl w:ilvl="0" w:tplc="0409000F">
      <w:start w:val="1"/>
      <w:numFmt w:val="decimal"/>
      <w:lvlText w:val="%1."/>
      <w:lvlJc w:val="left"/>
      <w:pPr>
        <w:ind w:left="420" w:hanging="420"/>
      </w:pPr>
    </w:lvl>
    <w:lvl w:ilvl="1" w:tplc="9AAC1E94">
      <w:start w:val="1"/>
      <w:numFmt w:val="bullet"/>
      <w:lvlText w:val="○"/>
      <w:lvlJc w:val="left"/>
      <w:pPr>
        <w:ind w:left="780" w:hanging="360"/>
      </w:pPr>
      <w:rPr>
        <w:rFonts w:ascii="ＭＳ 明朝" w:eastAsia="ＭＳ 明朝" w:hAnsi="ＭＳ 明朝" w:cs="Times New Roman" w:hint="eastAsia"/>
      </w:rPr>
    </w:lvl>
    <w:lvl w:ilvl="2" w:tplc="7B1E8DEE">
      <w:start w:val="1"/>
      <w:numFmt w:val="decimalFullWidth"/>
      <w:lvlText w:val="（%3）"/>
      <w:lvlJc w:val="left"/>
      <w:pPr>
        <w:ind w:left="1560" w:hanging="720"/>
      </w:pPr>
      <w:rPr>
        <w:rFonts w:ascii="Century" w:eastAsia="ＭＳ 明朝" w:hAnsi="Century"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B85F90"/>
    <w:multiLevelType w:val="hybridMultilevel"/>
    <w:tmpl w:val="83EA4878"/>
    <w:lvl w:ilvl="0" w:tplc="A1280C28">
      <w:start w:val="1"/>
      <w:numFmt w:val="decimal"/>
      <w:lvlText w:val="(%1)"/>
      <w:lvlJc w:val="left"/>
      <w:pPr>
        <w:ind w:left="840" w:hanging="420"/>
      </w:pPr>
      <w:rPr>
        <w:rFonts w:ascii="ＭＳ 明朝" w:eastAsia="ＭＳ 明朝" w:hAnsi="ＭＳ 明朝" w:hint="eastAsia"/>
        <w:sz w:val="24"/>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7"/>
  </w:num>
  <w:num w:numId="2">
    <w:abstractNumId w:val="4"/>
  </w:num>
  <w:num w:numId="3">
    <w:abstractNumId w:val="6"/>
  </w:num>
  <w:num w:numId="4">
    <w:abstractNumId w:val="8"/>
  </w:num>
  <w:num w:numId="5">
    <w:abstractNumId w:val="23"/>
  </w:num>
  <w:num w:numId="6">
    <w:abstractNumId w:val="13"/>
  </w:num>
  <w:num w:numId="7">
    <w:abstractNumId w:val="9"/>
  </w:num>
  <w:num w:numId="8">
    <w:abstractNumId w:val="1"/>
  </w:num>
  <w:num w:numId="9">
    <w:abstractNumId w:val="3"/>
  </w:num>
  <w:num w:numId="10">
    <w:abstractNumId w:val="5"/>
  </w:num>
  <w:num w:numId="11">
    <w:abstractNumId w:val="15"/>
  </w:num>
  <w:num w:numId="12">
    <w:abstractNumId w:val="25"/>
  </w:num>
  <w:num w:numId="13">
    <w:abstractNumId w:val="22"/>
  </w:num>
  <w:num w:numId="14">
    <w:abstractNumId w:val="26"/>
  </w:num>
  <w:num w:numId="15">
    <w:abstractNumId w:val="28"/>
  </w:num>
  <w:num w:numId="16">
    <w:abstractNumId w:val="11"/>
  </w:num>
  <w:num w:numId="17">
    <w:abstractNumId w:val="18"/>
  </w:num>
  <w:num w:numId="18">
    <w:abstractNumId w:val="16"/>
  </w:num>
  <w:num w:numId="19">
    <w:abstractNumId w:val="21"/>
  </w:num>
  <w:num w:numId="20">
    <w:abstractNumId w:val="2"/>
  </w:num>
  <w:num w:numId="21">
    <w:abstractNumId w:val="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29"/>
  </w:num>
  <w:num w:numId="27">
    <w:abstractNumId w:val="24"/>
  </w:num>
  <w:num w:numId="2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VerticalSpacing w:val="319"/>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0E"/>
    <w:rsid w:val="00023441"/>
    <w:rsid w:val="00027C2F"/>
    <w:rsid w:val="0004380A"/>
    <w:rsid w:val="00047784"/>
    <w:rsid w:val="00052ED0"/>
    <w:rsid w:val="00067A00"/>
    <w:rsid w:val="00086E23"/>
    <w:rsid w:val="000A0976"/>
    <w:rsid w:val="000A0E68"/>
    <w:rsid w:val="000A2AA0"/>
    <w:rsid w:val="000A6ABD"/>
    <w:rsid w:val="000B5F13"/>
    <w:rsid w:val="000C5931"/>
    <w:rsid w:val="000D08EC"/>
    <w:rsid w:val="000D3BEF"/>
    <w:rsid w:val="000E4C1B"/>
    <w:rsid w:val="000E5038"/>
    <w:rsid w:val="001006DA"/>
    <w:rsid w:val="00102721"/>
    <w:rsid w:val="001437F4"/>
    <w:rsid w:val="00150A0F"/>
    <w:rsid w:val="00151194"/>
    <w:rsid w:val="00154087"/>
    <w:rsid w:val="00156577"/>
    <w:rsid w:val="00162420"/>
    <w:rsid w:val="001666D7"/>
    <w:rsid w:val="00172F91"/>
    <w:rsid w:val="00184F19"/>
    <w:rsid w:val="001937DC"/>
    <w:rsid w:val="00195908"/>
    <w:rsid w:val="00195974"/>
    <w:rsid w:val="001A0EF7"/>
    <w:rsid w:val="001A1DB2"/>
    <w:rsid w:val="001B19CE"/>
    <w:rsid w:val="001C78F5"/>
    <w:rsid w:val="001D0B53"/>
    <w:rsid w:val="001D5767"/>
    <w:rsid w:val="001E23A4"/>
    <w:rsid w:val="001E496D"/>
    <w:rsid w:val="001E5234"/>
    <w:rsid w:val="001E57EB"/>
    <w:rsid w:val="001F26C5"/>
    <w:rsid w:val="002035E1"/>
    <w:rsid w:val="002117B8"/>
    <w:rsid w:val="002203F1"/>
    <w:rsid w:val="00222EAA"/>
    <w:rsid w:val="00233420"/>
    <w:rsid w:val="0024210B"/>
    <w:rsid w:val="00244791"/>
    <w:rsid w:val="0024508E"/>
    <w:rsid w:val="00256421"/>
    <w:rsid w:val="00262176"/>
    <w:rsid w:val="002648C1"/>
    <w:rsid w:val="0026516C"/>
    <w:rsid w:val="00270442"/>
    <w:rsid w:val="00271FBE"/>
    <w:rsid w:val="00273669"/>
    <w:rsid w:val="002809CF"/>
    <w:rsid w:val="0029017E"/>
    <w:rsid w:val="00291B40"/>
    <w:rsid w:val="00294EB3"/>
    <w:rsid w:val="002B5E4F"/>
    <w:rsid w:val="002B6EE8"/>
    <w:rsid w:val="002D2553"/>
    <w:rsid w:val="002E3657"/>
    <w:rsid w:val="002E600E"/>
    <w:rsid w:val="002F173E"/>
    <w:rsid w:val="0030169C"/>
    <w:rsid w:val="0030520F"/>
    <w:rsid w:val="00307B42"/>
    <w:rsid w:val="00313F7E"/>
    <w:rsid w:val="003165C9"/>
    <w:rsid w:val="00322EFA"/>
    <w:rsid w:val="003230F3"/>
    <w:rsid w:val="00326891"/>
    <w:rsid w:val="00332234"/>
    <w:rsid w:val="00336E1B"/>
    <w:rsid w:val="00374660"/>
    <w:rsid w:val="003845C0"/>
    <w:rsid w:val="0038767B"/>
    <w:rsid w:val="003912D6"/>
    <w:rsid w:val="003948AE"/>
    <w:rsid w:val="003A316E"/>
    <w:rsid w:val="003B310D"/>
    <w:rsid w:val="003D094D"/>
    <w:rsid w:val="003F7B3F"/>
    <w:rsid w:val="00452B0D"/>
    <w:rsid w:val="00455339"/>
    <w:rsid w:val="004602DE"/>
    <w:rsid w:val="004810AE"/>
    <w:rsid w:val="0049151C"/>
    <w:rsid w:val="00493B9C"/>
    <w:rsid w:val="004A11C2"/>
    <w:rsid w:val="004A3460"/>
    <w:rsid w:val="004B18F8"/>
    <w:rsid w:val="004B42DE"/>
    <w:rsid w:val="004B7276"/>
    <w:rsid w:val="004C2A7A"/>
    <w:rsid w:val="004D5225"/>
    <w:rsid w:val="004E05FF"/>
    <w:rsid w:val="004E2071"/>
    <w:rsid w:val="004F15CC"/>
    <w:rsid w:val="004F3D0C"/>
    <w:rsid w:val="004F52A1"/>
    <w:rsid w:val="00501DA8"/>
    <w:rsid w:val="00507CDD"/>
    <w:rsid w:val="00540314"/>
    <w:rsid w:val="00546F58"/>
    <w:rsid w:val="005518A3"/>
    <w:rsid w:val="00566464"/>
    <w:rsid w:val="0057220C"/>
    <w:rsid w:val="0057639B"/>
    <w:rsid w:val="00590955"/>
    <w:rsid w:val="00593848"/>
    <w:rsid w:val="0059571E"/>
    <w:rsid w:val="00595D6B"/>
    <w:rsid w:val="005B753E"/>
    <w:rsid w:val="005D5B32"/>
    <w:rsid w:val="005D7CD7"/>
    <w:rsid w:val="005E2B16"/>
    <w:rsid w:val="005E3B4C"/>
    <w:rsid w:val="005F253F"/>
    <w:rsid w:val="0060369B"/>
    <w:rsid w:val="006055F6"/>
    <w:rsid w:val="00616068"/>
    <w:rsid w:val="00620F03"/>
    <w:rsid w:val="00661E67"/>
    <w:rsid w:val="00667322"/>
    <w:rsid w:val="0068103E"/>
    <w:rsid w:val="006861C8"/>
    <w:rsid w:val="00686241"/>
    <w:rsid w:val="00690F36"/>
    <w:rsid w:val="006C3AA0"/>
    <w:rsid w:val="006C5E11"/>
    <w:rsid w:val="006C7722"/>
    <w:rsid w:val="006C7EC8"/>
    <w:rsid w:val="006E29C6"/>
    <w:rsid w:val="006F0823"/>
    <w:rsid w:val="007027C1"/>
    <w:rsid w:val="007072C6"/>
    <w:rsid w:val="007169AF"/>
    <w:rsid w:val="0072348F"/>
    <w:rsid w:val="00735E1D"/>
    <w:rsid w:val="00745DB3"/>
    <w:rsid w:val="007461F7"/>
    <w:rsid w:val="00750E30"/>
    <w:rsid w:val="0076422D"/>
    <w:rsid w:val="00771C3E"/>
    <w:rsid w:val="00792C8B"/>
    <w:rsid w:val="0079491A"/>
    <w:rsid w:val="007A0C7B"/>
    <w:rsid w:val="007A3356"/>
    <w:rsid w:val="007A5BEE"/>
    <w:rsid w:val="007C2D72"/>
    <w:rsid w:val="007C4DD8"/>
    <w:rsid w:val="00812105"/>
    <w:rsid w:val="00816EDD"/>
    <w:rsid w:val="008432A0"/>
    <w:rsid w:val="00845BCB"/>
    <w:rsid w:val="0087521E"/>
    <w:rsid w:val="0088065D"/>
    <w:rsid w:val="00881863"/>
    <w:rsid w:val="00887E37"/>
    <w:rsid w:val="00896D95"/>
    <w:rsid w:val="008A674B"/>
    <w:rsid w:val="008B41C1"/>
    <w:rsid w:val="008B59EF"/>
    <w:rsid w:val="008C0462"/>
    <w:rsid w:val="008D7C01"/>
    <w:rsid w:val="008E3145"/>
    <w:rsid w:val="008E4C64"/>
    <w:rsid w:val="008F535A"/>
    <w:rsid w:val="008F7F56"/>
    <w:rsid w:val="009140D4"/>
    <w:rsid w:val="00923E02"/>
    <w:rsid w:val="0093535E"/>
    <w:rsid w:val="00943AFA"/>
    <w:rsid w:val="009507D9"/>
    <w:rsid w:val="00950F8D"/>
    <w:rsid w:val="00951535"/>
    <w:rsid w:val="009605F3"/>
    <w:rsid w:val="00966C1A"/>
    <w:rsid w:val="00972DD2"/>
    <w:rsid w:val="009A2511"/>
    <w:rsid w:val="009B79E1"/>
    <w:rsid w:val="009D566C"/>
    <w:rsid w:val="009D7E2E"/>
    <w:rsid w:val="009E2EAA"/>
    <w:rsid w:val="009E52C2"/>
    <w:rsid w:val="009F10A2"/>
    <w:rsid w:val="009F17C3"/>
    <w:rsid w:val="009F71EC"/>
    <w:rsid w:val="00A13E6C"/>
    <w:rsid w:val="00A14DAB"/>
    <w:rsid w:val="00A20FEB"/>
    <w:rsid w:val="00A24C9A"/>
    <w:rsid w:val="00A33843"/>
    <w:rsid w:val="00A366DA"/>
    <w:rsid w:val="00A4351B"/>
    <w:rsid w:val="00A45EC1"/>
    <w:rsid w:val="00A45FD5"/>
    <w:rsid w:val="00A51BE5"/>
    <w:rsid w:val="00A526CD"/>
    <w:rsid w:val="00A73C76"/>
    <w:rsid w:val="00A743CD"/>
    <w:rsid w:val="00A86CDC"/>
    <w:rsid w:val="00A923F3"/>
    <w:rsid w:val="00A96639"/>
    <w:rsid w:val="00AB3511"/>
    <w:rsid w:val="00AB4556"/>
    <w:rsid w:val="00AD447C"/>
    <w:rsid w:val="00AD63F4"/>
    <w:rsid w:val="00B0628D"/>
    <w:rsid w:val="00B0790B"/>
    <w:rsid w:val="00B24BE2"/>
    <w:rsid w:val="00B527EF"/>
    <w:rsid w:val="00B65EEB"/>
    <w:rsid w:val="00B6643D"/>
    <w:rsid w:val="00B81B61"/>
    <w:rsid w:val="00B83ABA"/>
    <w:rsid w:val="00B901BD"/>
    <w:rsid w:val="00B91300"/>
    <w:rsid w:val="00BC4010"/>
    <w:rsid w:val="00BE2D26"/>
    <w:rsid w:val="00C23238"/>
    <w:rsid w:val="00C44E15"/>
    <w:rsid w:val="00C47038"/>
    <w:rsid w:val="00C554B8"/>
    <w:rsid w:val="00C57691"/>
    <w:rsid w:val="00C751F7"/>
    <w:rsid w:val="00C75845"/>
    <w:rsid w:val="00C823D2"/>
    <w:rsid w:val="00C85772"/>
    <w:rsid w:val="00C938A6"/>
    <w:rsid w:val="00C95DBE"/>
    <w:rsid w:val="00CC20EA"/>
    <w:rsid w:val="00CC7771"/>
    <w:rsid w:val="00CC78FA"/>
    <w:rsid w:val="00CF56CF"/>
    <w:rsid w:val="00D02DF4"/>
    <w:rsid w:val="00D1195F"/>
    <w:rsid w:val="00D146F5"/>
    <w:rsid w:val="00D27BBA"/>
    <w:rsid w:val="00D404CD"/>
    <w:rsid w:val="00D42CAB"/>
    <w:rsid w:val="00D431C7"/>
    <w:rsid w:val="00D4447C"/>
    <w:rsid w:val="00D57B79"/>
    <w:rsid w:val="00D6001E"/>
    <w:rsid w:val="00D645BB"/>
    <w:rsid w:val="00D712BE"/>
    <w:rsid w:val="00D743A0"/>
    <w:rsid w:val="00D75ECD"/>
    <w:rsid w:val="00DA243B"/>
    <w:rsid w:val="00DA6320"/>
    <w:rsid w:val="00DB0498"/>
    <w:rsid w:val="00DB562D"/>
    <w:rsid w:val="00DD494E"/>
    <w:rsid w:val="00E07AD9"/>
    <w:rsid w:val="00E2209C"/>
    <w:rsid w:val="00E272DE"/>
    <w:rsid w:val="00E37F33"/>
    <w:rsid w:val="00E43647"/>
    <w:rsid w:val="00E464C5"/>
    <w:rsid w:val="00E544CE"/>
    <w:rsid w:val="00E54C7D"/>
    <w:rsid w:val="00E61401"/>
    <w:rsid w:val="00E61EEC"/>
    <w:rsid w:val="00E650F5"/>
    <w:rsid w:val="00E8214D"/>
    <w:rsid w:val="00E901EE"/>
    <w:rsid w:val="00E96FB6"/>
    <w:rsid w:val="00EA70A8"/>
    <w:rsid w:val="00EB2422"/>
    <w:rsid w:val="00EB39BB"/>
    <w:rsid w:val="00EB50F5"/>
    <w:rsid w:val="00EC6BA5"/>
    <w:rsid w:val="00EF4FFA"/>
    <w:rsid w:val="00F04DC4"/>
    <w:rsid w:val="00F15496"/>
    <w:rsid w:val="00F16AD1"/>
    <w:rsid w:val="00F21C13"/>
    <w:rsid w:val="00F2265F"/>
    <w:rsid w:val="00F23E32"/>
    <w:rsid w:val="00F26392"/>
    <w:rsid w:val="00F43271"/>
    <w:rsid w:val="00F47106"/>
    <w:rsid w:val="00F51B39"/>
    <w:rsid w:val="00F579E6"/>
    <w:rsid w:val="00F66FD9"/>
    <w:rsid w:val="00F73A34"/>
    <w:rsid w:val="00F825FF"/>
    <w:rsid w:val="00F90E84"/>
    <w:rsid w:val="00F9273F"/>
    <w:rsid w:val="00F94CCE"/>
    <w:rsid w:val="00F95398"/>
    <w:rsid w:val="00FA453A"/>
    <w:rsid w:val="00FA7D85"/>
    <w:rsid w:val="00FB7AF5"/>
    <w:rsid w:val="00FC3AC9"/>
    <w:rsid w:val="00FC7F63"/>
    <w:rsid w:val="00FE3F36"/>
    <w:rsid w:val="00FE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5B0CA55F"/>
  <w15:chartTrackingRefBased/>
  <w15:docId w15:val="{1011B223-F515-4EAE-A82A-968AE7D8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2DD2"/>
    <w:pPr>
      <w:ind w:leftChars="400" w:left="840"/>
    </w:pPr>
  </w:style>
  <w:style w:type="paragraph" w:styleId="a5">
    <w:name w:val="Balloon Text"/>
    <w:basedOn w:val="a"/>
    <w:link w:val="a6"/>
    <w:uiPriority w:val="99"/>
    <w:semiHidden/>
    <w:unhideWhenUsed/>
    <w:rsid w:val="00A33843"/>
    <w:rPr>
      <w:rFonts w:ascii="Arial" w:eastAsia="ＭＳ ゴシック" w:hAnsi="Arial"/>
      <w:sz w:val="18"/>
      <w:szCs w:val="18"/>
    </w:rPr>
  </w:style>
  <w:style w:type="character" w:customStyle="1" w:styleId="a6">
    <w:name w:val="吹き出し (文字)"/>
    <w:link w:val="a5"/>
    <w:uiPriority w:val="99"/>
    <w:semiHidden/>
    <w:rsid w:val="00A33843"/>
    <w:rPr>
      <w:rFonts w:ascii="Arial" w:eastAsia="ＭＳ ゴシック" w:hAnsi="Arial" w:cs="Times New Roman"/>
      <w:kern w:val="2"/>
      <w:sz w:val="18"/>
      <w:szCs w:val="18"/>
    </w:rPr>
  </w:style>
  <w:style w:type="paragraph" w:styleId="a7">
    <w:name w:val="header"/>
    <w:basedOn w:val="a"/>
    <w:link w:val="a8"/>
    <w:uiPriority w:val="99"/>
    <w:unhideWhenUsed/>
    <w:rsid w:val="00735E1D"/>
    <w:pPr>
      <w:tabs>
        <w:tab w:val="center" w:pos="4252"/>
        <w:tab w:val="right" w:pos="8504"/>
      </w:tabs>
      <w:snapToGrid w:val="0"/>
    </w:pPr>
  </w:style>
  <w:style w:type="character" w:customStyle="1" w:styleId="a8">
    <w:name w:val="ヘッダー (文字)"/>
    <w:link w:val="a7"/>
    <w:uiPriority w:val="99"/>
    <w:rsid w:val="00735E1D"/>
    <w:rPr>
      <w:kern w:val="2"/>
      <w:sz w:val="21"/>
      <w:szCs w:val="22"/>
    </w:rPr>
  </w:style>
  <w:style w:type="paragraph" w:styleId="a9">
    <w:name w:val="footer"/>
    <w:basedOn w:val="a"/>
    <w:link w:val="aa"/>
    <w:uiPriority w:val="99"/>
    <w:unhideWhenUsed/>
    <w:rsid w:val="00735E1D"/>
    <w:pPr>
      <w:tabs>
        <w:tab w:val="center" w:pos="4252"/>
        <w:tab w:val="right" w:pos="8504"/>
      </w:tabs>
      <w:snapToGrid w:val="0"/>
    </w:pPr>
  </w:style>
  <w:style w:type="character" w:customStyle="1" w:styleId="aa">
    <w:name w:val="フッター (文字)"/>
    <w:link w:val="a9"/>
    <w:uiPriority w:val="99"/>
    <w:rsid w:val="00735E1D"/>
    <w:rPr>
      <w:kern w:val="2"/>
      <w:sz w:val="21"/>
      <w:szCs w:val="22"/>
    </w:rPr>
  </w:style>
  <w:style w:type="table" w:customStyle="1" w:styleId="1">
    <w:name w:val="表 (格子)1"/>
    <w:basedOn w:val="a1"/>
    <w:next w:val="a3"/>
    <w:uiPriority w:val="39"/>
    <w:rsid w:val="00FA7D85"/>
    <w:rPr>
      <w:rFonts w:ascii="ＭＳ 明朝" w:hAnsi="ＭＳ 明朝"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CC20EA"/>
    <w:rPr>
      <w:rFonts w:ascii="ＭＳ 明朝" w:hAnsi="ＭＳ 明朝"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23E02"/>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809516">
      <w:bodyDiv w:val="1"/>
      <w:marLeft w:val="0"/>
      <w:marRight w:val="0"/>
      <w:marTop w:val="0"/>
      <w:marBottom w:val="0"/>
      <w:divBdr>
        <w:top w:val="none" w:sz="0" w:space="0" w:color="auto"/>
        <w:left w:val="none" w:sz="0" w:space="0" w:color="auto"/>
        <w:bottom w:val="none" w:sz="0" w:space="0" w:color="auto"/>
        <w:right w:val="none" w:sz="0" w:space="0" w:color="auto"/>
      </w:divBdr>
      <w:divsChild>
        <w:div w:id="808132999">
          <w:marLeft w:val="0"/>
          <w:marRight w:val="0"/>
          <w:marTop w:val="0"/>
          <w:marBottom w:val="0"/>
          <w:divBdr>
            <w:top w:val="none" w:sz="0" w:space="0" w:color="auto"/>
            <w:left w:val="none" w:sz="0" w:space="0" w:color="auto"/>
            <w:bottom w:val="none" w:sz="0" w:space="0" w:color="auto"/>
            <w:right w:val="none" w:sz="0" w:space="0" w:color="auto"/>
          </w:divBdr>
          <w:divsChild>
            <w:div w:id="1929775720">
              <w:marLeft w:val="0"/>
              <w:marRight w:val="0"/>
              <w:marTop w:val="0"/>
              <w:marBottom w:val="0"/>
              <w:divBdr>
                <w:top w:val="none" w:sz="0" w:space="0" w:color="auto"/>
                <w:left w:val="none" w:sz="0" w:space="0" w:color="auto"/>
                <w:bottom w:val="none" w:sz="0" w:space="0" w:color="auto"/>
                <w:right w:val="none" w:sz="0" w:space="0" w:color="auto"/>
              </w:divBdr>
              <w:divsChild>
                <w:div w:id="1870946237">
                  <w:marLeft w:val="300"/>
                  <w:marRight w:val="300"/>
                  <w:marTop w:val="0"/>
                  <w:marBottom w:val="75"/>
                  <w:divBdr>
                    <w:top w:val="none" w:sz="0" w:space="0" w:color="auto"/>
                    <w:left w:val="none" w:sz="0" w:space="0" w:color="auto"/>
                    <w:bottom w:val="none" w:sz="0" w:space="0" w:color="auto"/>
                    <w:right w:val="none" w:sz="0" w:space="0" w:color="auto"/>
                  </w:divBdr>
                  <w:divsChild>
                    <w:div w:id="558397905">
                      <w:marLeft w:val="0"/>
                      <w:marRight w:val="0"/>
                      <w:marTop w:val="0"/>
                      <w:marBottom w:val="0"/>
                      <w:divBdr>
                        <w:top w:val="none" w:sz="0" w:space="0" w:color="auto"/>
                        <w:left w:val="none" w:sz="0" w:space="0" w:color="auto"/>
                        <w:bottom w:val="none" w:sz="0" w:space="0" w:color="auto"/>
                        <w:right w:val="none" w:sz="0" w:space="0" w:color="auto"/>
                      </w:divBdr>
                      <w:divsChild>
                        <w:div w:id="1510951348">
                          <w:marLeft w:val="0"/>
                          <w:marRight w:val="0"/>
                          <w:marTop w:val="0"/>
                          <w:marBottom w:val="0"/>
                          <w:divBdr>
                            <w:top w:val="none" w:sz="0" w:space="0" w:color="auto"/>
                            <w:left w:val="none" w:sz="0" w:space="0" w:color="auto"/>
                            <w:bottom w:val="none" w:sz="0" w:space="0" w:color="auto"/>
                            <w:right w:val="none" w:sz="0" w:space="0" w:color="auto"/>
                          </w:divBdr>
                          <w:divsChild>
                            <w:div w:id="1767340306">
                              <w:marLeft w:val="0"/>
                              <w:marRight w:val="0"/>
                              <w:marTop w:val="0"/>
                              <w:marBottom w:val="0"/>
                              <w:divBdr>
                                <w:top w:val="none" w:sz="0" w:space="0" w:color="auto"/>
                                <w:left w:val="none" w:sz="0" w:space="0" w:color="auto"/>
                                <w:bottom w:val="none" w:sz="0" w:space="0" w:color="auto"/>
                                <w:right w:val="none" w:sz="0" w:space="0" w:color="auto"/>
                              </w:divBdr>
                              <w:divsChild>
                                <w:div w:id="13210093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6D7F5-8ED4-4020-B847-B21231AD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637</Words>
  <Characters>3633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renuser05</dc:creator>
  <cp:keywords/>
  <cp:lastModifiedBy>renuser004</cp:lastModifiedBy>
  <cp:revision>4</cp:revision>
  <cp:lastPrinted>2020-11-25T08:40:00Z</cp:lastPrinted>
  <dcterms:created xsi:type="dcterms:W3CDTF">2020-11-18T04:31:00Z</dcterms:created>
  <dcterms:modified xsi:type="dcterms:W3CDTF">2020-12-04T02:26:00Z</dcterms:modified>
</cp:coreProperties>
</file>